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E4875">
        <w:rPr>
          <w:b/>
          <w:sz w:val="28"/>
          <w:szCs w:val="28"/>
        </w:rPr>
        <w:t>пять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8003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53" y="21462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585185">
        <w:rPr>
          <w:sz w:val="28"/>
          <w:szCs w:val="28"/>
        </w:rPr>
        <w:t>пять</w:t>
      </w:r>
      <w:r w:rsidR="002B6166">
        <w:rPr>
          <w:sz w:val="28"/>
          <w:szCs w:val="28"/>
        </w:rPr>
        <w:t xml:space="preserve"> месяц</w:t>
      </w:r>
      <w:r w:rsidR="00585185">
        <w:rPr>
          <w:sz w:val="28"/>
          <w:szCs w:val="28"/>
        </w:rPr>
        <w:t>ев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585185">
        <w:rPr>
          <w:sz w:val="28"/>
          <w:szCs w:val="28"/>
        </w:rPr>
        <w:t>113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131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585185">
        <w:rPr>
          <w:sz w:val="28"/>
          <w:szCs w:val="28"/>
        </w:rPr>
        <w:t>13,7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585185">
        <w:rPr>
          <w:sz w:val="28"/>
          <w:szCs w:val="28"/>
        </w:rPr>
        <w:t>132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137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</w:t>
      </w:r>
      <w:r w:rsidR="00585185">
        <w:rPr>
          <w:sz w:val="28"/>
          <w:szCs w:val="28"/>
        </w:rPr>
        <w:t>3,6</w:t>
      </w:r>
      <w:r w:rsidRPr="0064729D">
        <w:rPr>
          <w:sz w:val="28"/>
          <w:szCs w:val="28"/>
        </w:rPr>
        <w:t xml:space="preserve">%) </w:t>
      </w:r>
      <w:r w:rsidR="00585185">
        <w:rPr>
          <w:sz w:val="28"/>
          <w:szCs w:val="28"/>
        </w:rPr>
        <w:t>ребенка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585185">
        <w:rPr>
          <w:sz w:val="28"/>
          <w:szCs w:val="28"/>
        </w:rPr>
        <w:t>7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585185">
        <w:rPr>
          <w:sz w:val="28"/>
          <w:szCs w:val="28"/>
        </w:rPr>
        <w:t>12</w:t>
      </w:r>
      <w:r w:rsidR="008D205A">
        <w:rPr>
          <w:sz w:val="28"/>
          <w:szCs w:val="28"/>
        </w:rPr>
        <w:t>; -</w:t>
      </w:r>
      <w:r w:rsidR="00585185">
        <w:rPr>
          <w:sz w:val="28"/>
          <w:szCs w:val="28"/>
        </w:rPr>
        <w:t>41,7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</w:t>
      </w:r>
      <w:r w:rsidR="00C1146C">
        <w:rPr>
          <w:sz w:val="28"/>
          <w:szCs w:val="28"/>
        </w:rPr>
        <w:t>2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C1146C">
        <w:rPr>
          <w:sz w:val="28"/>
          <w:szCs w:val="28"/>
        </w:rPr>
        <w:t>8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A845D8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2B1771" w:rsidRPr="00E031E5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 xml:space="preserve">, </w:t>
      </w:r>
      <w:r w:rsidR="006C2BAE">
        <w:rPr>
          <w:sz w:val="28"/>
          <w:szCs w:val="28"/>
        </w:rPr>
        <w:t xml:space="preserve">Сысерти, </w:t>
      </w:r>
      <w:r w:rsidR="00E25071">
        <w:rPr>
          <w:sz w:val="28"/>
          <w:szCs w:val="28"/>
        </w:rPr>
        <w:t>Талице</w:t>
      </w:r>
      <w:r w:rsidR="0014194D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>в Екатеринбурге</w:t>
      </w:r>
      <w:r w:rsidR="0014194D">
        <w:rPr>
          <w:sz w:val="28"/>
          <w:szCs w:val="28"/>
        </w:rPr>
        <w:t xml:space="preserve"> (-66,7%)</w:t>
      </w:r>
      <w:r w:rsidR="0009001A">
        <w:rPr>
          <w:sz w:val="28"/>
          <w:szCs w:val="28"/>
        </w:rPr>
        <w:t xml:space="preserve">, </w:t>
      </w:r>
      <w:r w:rsidR="00C97DD9">
        <w:rPr>
          <w:sz w:val="28"/>
          <w:szCs w:val="28"/>
        </w:rPr>
        <w:t>Каменске-Уральском</w:t>
      </w:r>
      <w:r w:rsidR="006C2BAE">
        <w:rPr>
          <w:sz w:val="28"/>
          <w:szCs w:val="28"/>
        </w:rPr>
        <w:t xml:space="preserve"> (-50%)</w:t>
      </w:r>
      <w:r w:rsidR="0014194D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>Серове</w:t>
      </w:r>
      <w:r w:rsidR="0014194D">
        <w:rPr>
          <w:sz w:val="28"/>
          <w:szCs w:val="28"/>
        </w:rPr>
        <w:t xml:space="preserve"> </w:t>
      </w:r>
      <w:r w:rsidR="006C2BAE">
        <w:rPr>
          <w:sz w:val="28"/>
          <w:szCs w:val="28"/>
        </w:rPr>
        <w:t>(-50%)</w:t>
      </w:r>
      <w:r w:rsidRPr="00E031E5">
        <w:rPr>
          <w:sz w:val="28"/>
          <w:szCs w:val="28"/>
        </w:rPr>
        <w:t>:</w:t>
      </w: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Pr="005831C6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9 районах и муниципальных образованиях Свердловской области отмечается рост аварийности с участием несовершеннолетних. На </w:t>
      </w:r>
      <w:r>
        <w:rPr>
          <w:sz w:val="28"/>
          <w:szCs w:val="28"/>
        </w:rPr>
        <w:t>7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>
        <w:rPr>
          <w:sz w:val="28"/>
          <w:szCs w:val="28"/>
        </w:rPr>
        <w:t>8</w:t>
      </w:r>
      <w:r w:rsidRPr="00FE2974">
        <w:rPr>
          <w:sz w:val="28"/>
          <w:szCs w:val="28"/>
        </w:rPr>
        <w:t xml:space="preserve"> ДТП); на 100% в Алапаевском,</w:t>
      </w:r>
      <w:r>
        <w:rPr>
          <w:sz w:val="28"/>
          <w:szCs w:val="28"/>
        </w:rPr>
        <w:t xml:space="preserve"> Верхнесалдинском,</w:t>
      </w:r>
      <w:r w:rsidRPr="00FE2974">
        <w:rPr>
          <w:sz w:val="28"/>
          <w:szCs w:val="28"/>
        </w:rPr>
        <w:t xml:space="preserve"> Кировградском</w:t>
      </w:r>
      <w:r>
        <w:rPr>
          <w:sz w:val="28"/>
          <w:szCs w:val="28"/>
        </w:rPr>
        <w:t xml:space="preserve">, </w:t>
      </w:r>
      <w:r w:rsidRPr="00FE2974">
        <w:rPr>
          <w:sz w:val="28"/>
          <w:szCs w:val="28"/>
        </w:rPr>
        <w:t>Нижнесергинском,</w:t>
      </w:r>
      <w:r>
        <w:rPr>
          <w:sz w:val="28"/>
          <w:szCs w:val="28"/>
        </w:rPr>
        <w:t xml:space="preserve"> Полевском, </w:t>
      </w:r>
      <w:r w:rsidRPr="00FE2974">
        <w:rPr>
          <w:sz w:val="28"/>
          <w:szCs w:val="28"/>
        </w:rPr>
        <w:t xml:space="preserve">Талицком районах (по 2 ДТП), </w:t>
      </w:r>
      <w:r>
        <w:rPr>
          <w:sz w:val="28"/>
          <w:szCs w:val="28"/>
        </w:rPr>
        <w:t xml:space="preserve">Тавдинском </w:t>
      </w:r>
      <w:r w:rsidRPr="00FE2974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FE297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ЗАТО г. Новоуральск </w:t>
      </w:r>
      <w:r w:rsidRPr="00FE2974">
        <w:rPr>
          <w:sz w:val="28"/>
          <w:szCs w:val="28"/>
        </w:rPr>
        <w:t>(по 1 ДТП).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A77B69" w:rsidRDefault="00A77B69" w:rsidP="00E252EF">
      <w:pPr>
        <w:ind w:left="-709" w:firstLine="720"/>
        <w:jc w:val="both"/>
        <w:rPr>
          <w:sz w:val="28"/>
          <w:szCs w:val="28"/>
        </w:rPr>
      </w:pPr>
      <w:r w:rsidRPr="00A77B69">
        <w:rPr>
          <w:sz w:val="28"/>
          <w:szCs w:val="28"/>
        </w:rPr>
        <w:t>55</w:t>
      </w:r>
      <w:r w:rsidR="00E252EF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62</w:t>
      </w:r>
      <w:r w:rsidR="00E252EF" w:rsidRPr="00A77B69">
        <w:rPr>
          <w:sz w:val="28"/>
          <w:szCs w:val="28"/>
        </w:rPr>
        <w:t>)</w:t>
      </w:r>
      <w:r w:rsidR="00F859E5" w:rsidRPr="00A77B6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A77B69">
        <w:rPr>
          <w:sz w:val="28"/>
          <w:szCs w:val="28"/>
        </w:rPr>
        <w:t xml:space="preserve"> на</w:t>
      </w:r>
      <w:r w:rsidR="00EA0CFA" w:rsidRPr="00A77B69">
        <w:rPr>
          <w:sz w:val="28"/>
          <w:szCs w:val="28"/>
        </w:rPr>
        <w:t xml:space="preserve"> среднее школьное звено</w:t>
      </w:r>
      <w:r w:rsidR="00F859E5" w:rsidRPr="00A77B69">
        <w:rPr>
          <w:sz w:val="28"/>
          <w:szCs w:val="28"/>
        </w:rPr>
        <w:t>,</w:t>
      </w:r>
      <w:r w:rsidR="00E252EF" w:rsidRPr="00A77B69">
        <w:rPr>
          <w:sz w:val="28"/>
          <w:szCs w:val="28"/>
        </w:rPr>
        <w:t xml:space="preserve"> </w:t>
      </w:r>
      <w:r w:rsidRPr="00A77B69">
        <w:rPr>
          <w:sz w:val="28"/>
          <w:szCs w:val="28"/>
        </w:rPr>
        <w:t>25</w:t>
      </w:r>
      <w:r w:rsidR="00F859E5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43</w:t>
      </w:r>
      <w:r w:rsidR="00F859E5" w:rsidRPr="00A77B69">
        <w:rPr>
          <w:sz w:val="28"/>
          <w:szCs w:val="28"/>
        </w:rPr>
        <w:t xml:space="preserve">) </w:t>
      </w:r>
      <w:r w:rsidR="00062C4C" w:rsidRPr="00A77B69">
        <w:rPr>
          <w:sz w:val="28"/>
          <w:szCs w:val="28"/>
        </w:rPr>
        <w:t xml:space="preserve">на начальную школу </w:t>
      </w:r>
      <w:r w:rsidR="000511E8" w:rsidRPr="00A77B69">
        <w:rPr>
          <w:sz w:val="28"/>
          <w:szCs w:val="28"/>
        </w:rPr>
        <w:t xml:space="preserve">и </w:t>
      </w:r>
      <w:r w:rsidRPr="00A77B69">
        <w:rPr>
          <w:sz w:val="28"/>
          <w:szCs w:val="28"/>
        </w:rPr>
        <w:t>20</w:t>
      </w:r>
      <w:r w:rsidR="000511E8" w:rsidRPr="00A77B69">
        <w:rPr>
          <w:sz w:val="28"/>
          <w:szCs w:val="28"/>
        </w:rPr>
        <w:t>% (</w:t>
      </w:r>
      <w:r w:rsidRPr="00A77B69">
        <w:rPr>
          <w:sz w:val="28"/>
          <w:szCs w:val="28"/>
        </w:rPr>
        <w:t>3</w:t>
      </w:r>
      <w:r w:rsidR="00062C4C" w:rsidRPr="00A77B69">
        <w:rPr>
          <w:sz w:val="28"/>
          <w:szCs w:val="28"/>
        </w:rPr>
        <w:t>4</w:t>
      </w:r>
      <w:r w:rsidR="000511E8" w:rsidRPr="00A77B69">
        <w:rPr>
          <w:sz w:val="28"/>
          <w:szCs w:val="28"/>
        </w:rPr>
        <w:t xml:space="preserve">) </w:t>
      </w:r>
      <w:r w:rsidR="00062C4C" w:rsidRPr="00A77B69">
        <w:rPr>
          <w:sz w:val="28"/>
          <w:szCs w:val="28"/>
        </w:rPr>
        <w:t>на дошкольный возраст</w:t>
      </w:r>
      <w:r w:rsidR="00E252EF" w:rsidRPr="00A77B69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C16C66">
        <w:rPr>
          <w:color w:val="000000" w:themeColor="text1"/>
          <w:sz w:val="28"/>
          <w:szCs w:val="28"/>
        </w:rPr>
        <w:t>16</w:t>
      </w:r>
      <w:r w:rsidRPr="005F67FF">
        <w:rPr>
          <w:color w:val="000000" w:themeColor="text1"/>
          <w:sz w:val="28"/>
          <w:szCs w:val="28"/>
        </w:rPr>
        <w:t>% (</w:t>
      </w:r>
      <w:r w:rsidR="00C16C66">
        <w:rPr>
          <w:color w:val="000000" w:themeColor="text1"/>
          <w:sz w:val="28"/>
          <w:szCs w:val="28"/>
        </w:rPr>
        <w:t>86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C16C66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C16C66">
        <w:rPr>
          <w:color w:val="000000" w:themeColor="text1"/>
          <w:sz w:val="28"/>
          <w:szCs w:val="28"/>
        </w:rPr>
        <w:t>105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C16C66">
        <w:rPr>
          <w:color w:val="000000" w:themeColor="text1"/>
          <w:sz w:val="28"/>
          <w:szCs w:val="28"/>
        </w:rPr>
        <w:t>3</w:t>
      </w:r>
      <w:r w:rsidR="00062C4C">
        <w:rPr>
          <w:color w:val="000000" w:themeColor="text1"/>
          <w:sz w:val="28"/>
          <w:szCs w:val="28"/>
        </w:rPr>
        <w:t>0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C16C66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9D52C0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3F51B2">
        <w:rPr>
          <w:sz w:val="28"/>
          <w:szCs w:val="28"/>
        </w:rPr>
        <w:t>% (</w:t>
      </w:r>
      <w:r>
        <w:rPr>
          <w:sz w:val="28"/>
          <w:szCs w:val="28"/>
        </w:rPr>
        <w:t>63</w:t>
      </w:r>
      <w:r w:rsidRPr="003F51B2">
        <w:rPr>
          <w:sz w:val="28"/>
          <w:szCs w:val="28"/>
        </w:rPr>
        <w:t>)</w:t>
      </w:r>
      <w:r w:rsidR="009E3F4A" w:rsidRPr="003F5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ДТП </w:t>
      </w:r>
      <w:r w:rsidR="003F51B2" w:rsidRPr="003F51B2">
        <w:rPr>
          <w:sz w:val="28"/>
          <w:szCs w:val="28"/>
        </w:rPr>
        <w:t xml:space="preserve">произошли </w:t>
      </w:r>
      <w:r w:rsidRPr="003F51B2">
        <w:rPr>
          <w:sz w:val="28"/>
          <w:szCs w:val="28"/>
        </w:rPr>
        <w:t xml:space="preserve">при ясной погоде </w:t>
      </w:r>
      <w:r w:rsidR="003F51B2" w:rsidRPr="003F51B2">
        <w:rPr>
          <w:sz w:val="28"/>
          <w:szCs w:val="28"/>
        </w:rPr>
        <w:t xml:space="preserve">и </w:t>
      </w:r>
      <w:r>
        <w:rPr>
          <w:sz w:val="28"/>
          <w:szCs w:val="28"/>
        </w:rPr>
        <w:t>45</w:t>
      </w:r>
      <w:r w:rsidRPr="003F51B2">
        <w:rPr>
          <w:sz w:val="28"/>
          <w:szCs w:val="28"/>
        </w:rPr>
        <w:t>% (</w:t>
      </w:r>
      <w:r>
        <w:rPr>
          <w:sz w:val="28"/>
          <w:szCs w:val="28"/>
        </w:rPr>
        <w:t>50)</w:t>
      </w:r>
      <w:r w:rsidR="003F51B2" w:rsidRPr="003F51B2">
        <w:rPr>
          <w:sz w:val="28"/>
          <w:szCs w:val="28"/>
        </w:rPr>
        <w:t xml:space="preserve"> </w:t>
      </w:r>
      <w:r w:rsidRPr="003F51B2">
        <w:rPr>
          <w:sz w:val="28"/>
          <w:szCs w:val="28"/>
        </w:rPr>
        <w:t>при неблагоприятных метеорологических условиях (пасмурно, снегопад, метель</w:t>
      </w:r>
      <w:r>
        <w:rPr>
          <w:sz w:val="28"/>
          <w:szCs w:val="28"/>
        </w:rPr>
        <w:t>, дождь</w:t>
      </w:r>
      <w:r w:rsidRPr="003F51B2">
        <w:rPr>
          <w:sz w:val="28"/>
          <w:szCs w:val="28"/>
        </w:rPr>
        <w:t>)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252EF" w:rsidRPr="00FF6C6A">
        <w:rPr>
          <w:sz w:val="28"/>
          <w:szCs w:val="28"/>
        </w:rPr>
        <w:t>% (</w:t>
      </w:r>
      <w:r w:rsidR="009D52C0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 w:rsidR="009D52C0">
        <w:rPr>
          <w:sz w:val="28"/>
          <w:szCs w:val="28"/>
        </w:rPr>
        <w:t>7</w:t>
      </w:r>
      <w:r w:rsidR="00012FF7" w:rsidRPr="00FF6C6A">
        <w:rPr>
          <w:sz w:val="28"/>
          <w:szCs w:val="28"/>
        </w:rPr>
        <w:t xml:space="preserve"> ДТП, 1 погиб, </w:t>
      </w:r>
      <w:r w:rsidR="009D52C0">
        <w:rPr>
          <w:sz w:val="28"/>
          <w:szCs w:val="28"/>
        </w:rPr>
        <w:t>10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 w:rsidR="009D52C0">
        <w:rPr>
          <w:sz w:val="28"/>
          <w:szCs w:val="28"/>
        </w:rPr>
        <w:t>55</w:t>
      </w:r>
      <w:r w:rsidR="00012FF7" w:rsidRPr="00FF6C6A">
        <w:rPr>
          <w:sz w:val="28"/>
          <w:szCs w:val="28"/>
        </w:rPr>
        <w:t xml:space="preserve"> ДТП, </w:t>
      </w:r>
      <w:r w:rsidR="009D52C0">
        <w:rPr>
          <w:sz w:val="28"/>
          <w:szCs w:val="28"/>
        </w:rPr>
        <w:t>3</w:t>
      </w:r>
      <w:r w:rsidR="00FF6C6A" w:rsidRPr="00FF6C6A">
        <w:rPr>
          <w:sz w:val="28"/>
          <w:szCs w:val="28"/>
        </w:rPr>
        <w:t xml:space="preserve"> 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 w:rsidR="009D52C0">
        <w:rPr>
          <w:sz w:val="28"/>
          <w:szCs w:val="28"/>
        </w:rPr>
        <w:t>62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 w:rsidR="009D52C0">
        <w:rPr>
          <w:sz w:val="28"/>
          <w:szCs w:val="28"/>
        </w:rPr>
        <w:t>66</w:t>
      </w:r>
      <w:r w:rsidR="00AB3606">
        <w:rPr>
          <w:sz w:val="28"/>
          <w:szCs w:val="28"/>
        </w:rPr>
        <w:t>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</w:t>
      </w:r>
      <w:r w:rsidR="009D52C0">
        <w:rPr>
          <w:sz w:val="28"/>
          <w:szCs w:val="28"/>
        </w:rPr>
        <w:t>11</w:t>
      </w:r>
      <w:r w:rsidR="00AB3606">
        <w:rPr>
          <w:sz w:val="28"/>
          <w:szCs w:val="28"/>
        </w:rPr>
        <w:t xml:space="preserve"> до </w:t>
      </w:r>
      <w:r w:rsidR="009D52C0">
        <w:rPr>
          <w:sz w:val="28"/>
          <w:szCs w:val="28"/>
        </w:rPr>
        <w:t>12</w:t>
      </w:r>
      <w:r w:rsidR="00AB360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</w:t>
      </w:r>
      <w:r w:rsidR="009D52C0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AB3606">
        <w:rPr>
          <w:sz w:val="28"/>
          <w:szCs w:val="28"/>
        </w:rPr>
        <w:t>и с 22 до 23 часов (</w:t>
      </w:r>
      <w:r>
        <w:rPr>
          <w:sz w:val="28"/>
          <w:szCs w:val="28"/>
        </w:rPr>
        <w:t>5</w:t>
      </w:r>
      <w:r w:rsidR="00AB3606">
        <w:rPr>
          <w:sz w:val="28"/>
          <w:szCs w:val="28"/>
        </w:rPr>
        <w:t>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BB29078" wp14:editId="0C5D3984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CD19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D195E" w:rsidRPr="00CD195E">
        <w:rPr>
          <w:sz w:val="28"/>
          <w:szCs w:val="28"/>
        </w:rPr>
        <w:t>86</w:t>
      </w:r>
      <w:r w:rsidRPr="00CD195E">
        <w:rPr>
          <w:sz w:val="28"/>
          <w:szCs w:val="28"/>
        </w:rPr>
        <w:t xml:space="preserve"> ДТП (</w:t>
      </w:r>
      <w:r w:rsidR="00E90580" w:rsidRPr="00CD195E">
        <w:rPr>
          <w:sz w:val="28"/>
          <w:szCs w:val="28"/>
        </w:rPr>
        <w:t>-</w:t>
      </w:r>
      <w:r w:rsidR="001A630A" w:rsidRPr="00CD195E">
        <w:rPr>
          <w:sz w:val="28"/>
          <w:szCs w:val="28"/>
        </w:rPr>
        <w:t>2</w:t>
      </w:r>
      <w:r w:rsidR="00CD195E" w:rsidRPr="00CD195E">
        <w:rPr>
          <w:sz w:val="28"/>
          <w:szCs w:val="28"/>
        </w:rPr>
        <w:t>4</w:t>
      </w:r>
      <w:r w:rsidR="00117D9A" w:rsidRPr="00CD195E">
        <w:rPr>
          <w:sz w:val="28"/>
          <w:szCs w:val="28"/>
        </w:rPr>
        <w:t>,</w:t>
      </w:r>
      <w:r w:rsidR="00CD195E" w:rsidRPr="00CD195E">
        <w:rPr>
          <w:sz w:val="28"/>
          <w:szCs w:val="28"/>
        </w:rPr>
        <w:t>6</w:t>
      </w:r>
      <w:r w:rsidR="00E90580" w:rsidRPr="00CD195E">
        <w:rPr>
          <w:sz w:val="28"/>
          <w:szCs w:val="28"/>
        </w:rPr>
        <w:t xml:space="preserve"> </w:t>
      </w:r>
      <w:r w:rsidRPr="00CD195E">
        <w:rPr>
          <w:sz w:val="28"/>
          <w:szCs w:val="28"/>
        </w:rPr>
        <w:t xml:space="preserve">%), в которых пострадали </w:t>
      </w:r>
      <w:r w:rsidR="00CD195E" w:rsidRPr="00CD195E">
        <w:rPr>
          <w:sz w:val="28"/>
          <w:szCs w:val="28"/>
        </w:rPr>
        <w:t>92</w:t>
      </w:r>
      <w:r w:rsidRPr="00CD195E">
        <w:rPr>
          <w:sz w:val="28"/>
          <w:szCs w:val="28"/>
        </w:rPr>
        <w:t xml:space="preserve"> (</w:t>
      </w:r>
      <w:r w:rsidR="00E90580" w:rsidRPr="00CD195E">
        <w:rPr>
          <w:sz w:val="28"/>
          <w:szCs w:val="28"/>
        </w:rPr>
        <w:t>-</w:t>
      </w:r>
      <w:r w:rsidR="00A05D29" w:rsidRPr="00CD195E">
        <w:rPr>
          <w:sz w:val="28"/>
          <w:szCs w:val="28"/>
        </w:rPr>
        <w:t>2</w:t>
      </w:r>
      <w:r w:rsidR="00CD195E" w:rsidRPr="00CD195E">
        <w:rPr>
          <w:sz w:val="28"/>
          <w:szCs w:val="28"/>
        </w:rPr>
        <w:t>3</w:t>
      </w:r>
      <w:r w:rsidRPr="00CD195E">
        <w:rPr>
          <w:sz w:val="28"/>
          <w:szCs w:val="28"/>
        </w:rPr>
        <w:t xml:space="preserve">%) </w:t>
      </w:r>
      <w:r w:rsidR="00CD195E" w:rsidRPr="00CD195E">
        <w:rPr>
          <w:sz w:val="28"/>
          <w:szCs w:val="28"/>
        </w:rPr>
        <w:t>ребенка</w:t>
      </w:r>
      <w:r w:rsidR="00B11175" w:rsidRPr="00CD195E">
        <w:rPr>
          <w:sz w:val="28"/>
          <w:szCs w:val="28"/>
        </w:rPr>
        <w:t xml:space="preserve"> и 1 погиб </w:t>
      </w:r>
      <w:r w:rsidR="00A05D29" w:rsidRPr="00CD195E">
        <w:rPr>
          <w:sz w:val="28"/>
          <w:szCs w:val="28"/>
        </w:rPr>
        <w:br/>
      </w:r>
      <w:r w:rsidR="00B11175" w:rsidRPr="00CD195E">
        <w:rPr>
          <w:sz w:val="28"/>
          <w:szCs w:val="28"/>
        </w:rPr>
        <w:t>(-</w:t>
      </w:r>
      <w:r w:rsidR="00CD195E" w:rsidRPr="00CD195E">
        <w:rPr>
          <w:sz w:val="28"/>
          <w:szCs w:val="28"/>
        </w:rPr>
        <w:t>83</w:t>
      </w:r>
      <w:r w:rsidR="00A05D29" w:rsidRPr="00CD195E">
        <w:rPr>
          <w:sz w:val="28"/>
          <w:szCs w:val="28"/>
        </w:rPr>
        <w:t>,</w:t>
      </w:r>
      <w:r w:rsidR="00CD195E" w:rsidRPr="00CD195E">
        <w:rPr>
          <w:sz w:val="28"/>
          <w:szCs w:val="28"/>
        </w:rPr>
        <w:t>3</w:t>
      </w:r>
      <w:r w:rsidR="00B11175" w:rsidRPr="00CD195E">
        <w:rPr>
          <w:sz w:val="28"/>
          <w:szCs w:val="28"/>
        </w:rPr>
        <w:t>%)</w:t>
      </w:r>
      <w:r w:rsidRPr="00CD195E">
        <w:rPr>
          <w:sz w:val="28"/>
          <w:szCs w:val="28"/>
        </w:rPr>
        <w:t xml:space="preserve">. </w:t>
      </w:r>
      <w:r w:rsidR="00E90580" w:rsidRPr="00CD195E">
        <w:rPr>
          <w:sz w:val="28"/>
          <w:szCs w:val="28"/>
        </w:rPr>
        <w:t>При этом у</w:t>
      </w:r>
      <w:r w:rsidRPr="00CD195E">
        <w:rPr>
          <w:sz w:val="28"/>
          <w:szCs w:val="28"/>
        </w:rPr>
        <w:t xml:space="preserve">величение количества ДТП произошло </w:t>
      </w:r>
      <w:r w:rsidR="001A2680" w:rsidRPr="00CD195E">
        <w:rPr>
          <w:sz w:val="28"/>
          <w:szCs w:val="28"/>
        </w:rPr>
        <w:t xml:space="preserve">на 100% в Сысерти </w:t>
      </w:r>
      <w:r w:rsidR="00A05D29" w:rsidRPr="00CD195E">
        <w:rPr>
          <w:sz w:val="28"/>
          <w:szCs w:val="28"/>
        </w:rPr>
        <w:br/>
      </w:r>
      <w:r w:rsidR="001A2680" w:rsidRPr="00CD195E">
        <w:rPr>
          <w:sz w:val="28"/>
          <w:szCs w:val="28"/>
        </w:rPr>
        <w:t>(</w:t>
      </w:r>
      <w:r w:rsidR="00CD195E" w:rsidRPr="00CD195E">
        <w:rPr>
          <w:sz w:val="28"/>
          <w:szCs w:val="28"/>
        </w:rPr>
        <w:t>5</w:t>
      </w:r>
      <w:r w:rsidR="001A2680" w:rsidRPr="00CD195E">
        <w:rPr>
          <w:sz w:val="28"/>
          <w:szCs w:val="28"/>
        </w:rPr>
        <w:t xml:space="preserve"> ДТП), в</w:t>
      </w:r>
      <w:r w:rsidR="00117D9A" w:rsidRPr="00CD195E">
        <w:rPr>
          <w:sz w:val="28"/>
          <w:szCs w:val="28"/>
        </w:rPr>
        <w:t xml:space="preserve"> </w:t>
      </w:r>
      <w:r w:rsidR="001A2680" w:rsidRPr="00CD195E">
        <w:rPr>
          <w:sz w:val="28"/>
          <w:szCs w:val="28"/>
        </w:rPr>
        <w:t>Алапаевске,</w:t>
      </w:r>
      <w:r w:rsidR="00CD195E" w:rsidRPr="00CD195E">
        <w:rPr>
          <w:sz w:val="28"/>
          <w:szCs w:val="28"/>
        </w:rPr>
        <w:t xml:space="preserve"> </w:t>
      </w:r>
      <w:r w:rsidR="00A05D29" w:rsidRPr="00CD195E">
        <w:rPr>
          <w:sz w:val="28"/>
          <w:szCs w:val="28"/>
        </w:rPr>
        <w:t xml:space="preserve">Верхней </w:t>
      </w:r>
      <w:r w:rsidR="00CD195E" w:rsidRPr="00CD195E">
        <w:rPr>
          <w:sz w:val="28"/>
          <w:szCs w:val="28"/>
        </w:rPr>
        <w:t>Салде</w:t>
      </w:r>
      <w:r w:rsidR="00A05D29" w:rsidRPr="00CD195E">
        <w:rPr>
          <w:sz w:val="28"/>
          <w:szCs w:val="28"/>
        </w:rPr>
        <w:t xml:space="preserve">, Кировграде (по 2 ДТП), </w:t>
      </w:r>
      <w:r w:rsidR="00CD195E" w:rsidRPr="00CD195E">
        <w:rPr>
          <w:sz w:val="28"/>
          <w:szCs w:val="28"/>
        </w:rPr>
        <w:t xml:space="preserve">Ачите, </w:t>
      </w:r>
      <w:r w:rsidR="00E90580" w:rsidRPr="00CD195E">
        <w:rPr>
          <w:sz w:val="28"/>
          <w:szCs w:val="28"/>
        </w:rPr>
        <w:t>Гаринском</w:t>
      </w:r>
      <w:r w:rsidR="00A05D29" w:rsidRPr="00CD195E">
        <w:rPr>
          <w:sz w:val="28"/>
          <w:szCs w:val="28"/>
        </w:rPr>
        <w:t xml:space="preserve"> районе</w:t>
      </w:r>
      <w:r w:rsidR="00E90580" w:rsidRPr="00CD195E">
        <w:rPr>
          <w:sz w:val="28"/>
          <w:szCs w:val="28"/>
        </w:rPr>
        <w:t xml:space="preserve"> (Серов)</w:t>
      </w:r>
      <w:r w:rsidR="001A2680" w:rsidRPr="00CD195E">
        <w:rPr>
          <w:sz w:val="28"/>
          <w:szCs w:val="28"/>
        </w:rPr>
        <w:t xml:space="preserve">, </w:t>
      </w:r>
      <w:r w:rsidR="00117D9A" w:rsidRPr="00CD195E">
        <w:rPr>
          <w:sz w:val="28"/>
          <w:szCs w:val="28"/>
        </w:rPr>
        <w:t>Невьянске</w:t>
      </w:r>
      <w:r w:rsidR="00CD195E" w:rsidRPr="00CD195E">
        <w:rPr>
          <w:sz w:val="28"/>
          <w:szCs w:val="28"/>
        </w:rPr>
        <w:t xml:space="preserve">, Новоуральске, </w:t>
      </w:r>
      <w:r w:rsidR="00E90580" w:rsidRPr="00CD195E">
        <w:rPr>
          <w:sz w:val="28"/>
          <w:szCs w:val="28"/>
        </w:rPr>
        <w:t>Тавде</w:t>
      </w:r>
      <w:r w:rsidR="00CD195E" w:rsidRPr="00CD195E">
        <w:rPr>
          <w:sz w:val="28"/>
          <w:szCs w:val="28"/>
        </w:rPr>
        <w:t xml:space="preserve"> и Талице</w:t>
      </w:r>
      <w:r w:rsidR="001A2680" w:rsidRPr="00CD195E">
        <w:rPr>
          <w:sz w:val="28"/>
          <w:szCs w:val="28"/>
        </w:rPr>
        <w:t xml:space="preserve"> </w:t>
      </w:r>
      <w:r w:rsidR="00A05D29" w:rsidRPr="00CD195E">
        <w:rPr>
          <w:sz w:val="28"/>
          <w:szCs w:val="28"/>
        </w:rPr>
        <w:t>(</w:t>
      </w:r>
      <w:r w:rsidR="00117D9A" w:rsidRPr="00CD195E">
        <w:rPr>
          <w:sz w:val="28"/>
          <w:szCs w:val="28"/>
        </w:rPr>
        <w:t>по 1</w:t>
      </w:r>
      <w:r w:rsidR="003C07A4" w:rsidRPr="004B395B">
        <w:rPr>
          <w:sz w:val="28"/>
          <w:szCs w:val="28"/>
        </w:rPr>
        <w:t xml:space="preserve"> ДТП</w:t>
      </w:r>
      <w:r w:rsidR="00A05D29" w:rsidRPr="004B395B">
        <w:rPr>
          <w:sz w:val="28"/>
          <w:szCs w:val="28"/>
        </w:rPr>
        <w:t>)</w:t>
      </w:r>
      <w:r w:rsidR="00117D9A" w:rsidRPr="004B395B">
        <w:rPr>
          <w:sz w:val="28"/>
          <w:szCs w:val="28"/>
        </w:rPr>
        <w:t>.</w:t>
      </w:r>
      <w:r w:rsidRPr="004B395B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4B395B">
        <w:rPr>
          <w:sz w:val="28"/>
          <w:szCs w:val="28"/>
        </w:rPr>
        <w:t>2</w:t>
      </w:r>
      <w:r w:rsidR="004B395B" w:rsidRPr="004B395B">
        <w:rPr>
          <w:sz w:val="28"/>
          <w:szCs w:val="28"/>
        </w:rPr>
        <w:t>7</w:t>
      </w:r>
      <w:r w:rsidRPr="004B395B">
        <w:rPr>
          <w:sz w:val="28"/>
          <w:szCs w:val="28"/>
        </w:rPr>
        <w:t xml:space="preserve"> ДТП (</w:t>
      </w:r>
      <w:r w:rsidR="00AE4CE9" w:rsidRPr="004B395B">
        <w:rPr>
          <w:sz w:val="28"/>
          <w:szCs w:val="28"/>
        </w:rPr>
        <w:t>+</w:t>
      </w:r>
      <w:r w:rsidR="004B395B" w:rsidRPr="004B395B">
        <w:rPr>
          <w:sz w:val="28"/>
          <w:szCs w:val="28"/>
        </w:rPr>
        <w:t>59</w:t>
      </w:r>
      <w:r w:rsidRPr="004B395B">
        <w:rPr>
          <w:sz w:val="28"/>
          <w:szCs w:val="28"/>
        </w:rPr>
        <w:t xml:space="preserve">%), травмированы </w:t>
      </w:r>
      <w:r w:rsidR="004B395B" w:rsidRPr="004B395B">
        <w:rPr>
          <w:sz w:val="28"/>
          <w:szCs w:val="28"/>
        </w:rPr>
        <w:t>40</w:t>
      </w:r>
      <w:r w:rsidRPr="004B395B">
        <w:rPr>
          <w:sz w:val="28"/>
          <w:szCs w:val="28"/>
        </w:rPr>
        <w:t xml:space="preserve"> (</w:t>
      </w:r>
      <w:r w:rsidR="00AE4CE9" w:rsidRPr="004B395B">
        <w:rPr>
          <w:sz w:val="28"/>
          <w:szCs w:val="28"/>
        </w:rPr>
        <w:t>+</w:t>
      </w:r>
      <w:r w:rsidR="0007533A" w:rsidRPr="004B395B">
        <w:rPr>
          <w:sz w:val="28"/>
          <w:szCs w:val="28"/>
        </w:rPr>
        <w:t>12</w:t>
      </w:r>
      <w:r w:rsidR="004B395B" w:rsidRPr="004B395B">
        <w:rPr>
          <w:sz w:val="28"/>
          <w:szCs w:val="28"/>
        </w:rPr>
        <w:t>2</w:t>
      </w:r>
      <w:r w:rsidRPr="004B395B">
        <w:rPr>
          <w:sz w:val="28"/>
          <w:szCs w:val="28"/>
        </w:rPr>
        <w:t xml:space="preserve">%) </w:t>
      </w:r>
      <w:r w:rsidR="0007533A" w:rsidRPr="004B395B">
        <w:rPr>
          <w:sz w:val="28"/>
          <w:szCs w:val="28"/>
        </w:rPr>
        <w:t>детей</w:t>
      </w:r>
      <w:r w:rsidRPr="004B395B">
        <w:rPr>
          <w:sz w:val="28"/>
          <w:szCs w:val="28"/>
        </w:rPr>
        <w:t xml:space="preserve"> и </w:t>
      </w:r>
      <w:r w:rsidR="004B395B" w:rsidRPr="004B395B">
        <w:rPr>
          <w:sz w:val="28"/>
          <w:szCs w:val="28"/>
        </w:rPr>
        <w:t>6</w:t>
      </w:r>
      <w:r w:rsidRPr="004B395B">
        <w:rPr>
          <w:sz w:val="28"/>
          <w:szCs w:val="28"/>
        </w:rPr>
        <w:t xml:space="preserve"> </w:t>
      </w:r>
      <w:r w:rsidRPr="0082779A">
        <w:rPr>
          <w:sz w:val="28"/>
          <w:szCs w:val="28"/>
        </w:rPr>
        <w:t>погибли (</w:t>
      </w:r>
      <w:r w:rsidR="0007533A" w:rsidRPr="0082779A">
        <w:rPr>
          <w:sz w:val="28"/>
          <w:szCs w:val="28"/>
        </w:rPr>
        <w:t>уровень АППГ</w:t>
      </w:r>
      <w:r w:rsidRPr="0082779A">
        <w:rPr>
          <w:sz w:val="28"/>
          <w:szCs w:val="28"/>
        </w:rPr>
        <w:t>). Из них</w:t>
      </w:r>
      <w:r w:rsidR="00407118" w:rsidRPr="0082779A">
        <w:rPr>
          <w:sz w:val="28"/>
          <w:szCs w:val="28"/>
        </w:rPr>
        <w:t xml:space="preserve"> зарегистрировано </w:t>
      </w:r>
      <w:r w:rsidR="0082779A" w:rsidRPr="0082779A">
        <w:rPr>
          <w:sz w:val="28"/>
          <w:szCs w:val="28"/>
        </w:rPr>
        <w:t>12</w:t>
      </w:r>
      <w:r w:rsidR="00407118" w:rsidRPr="0082779A">
        <w:rPr>
          <w:sz w:val="28"/>
          <w:szCs w:val="28"/>
        </w:rPr>
        <w:t xml:space="preserve"> ДТП</w:t>
      </w:r>
      <w:r w:rsidRPr="0082779A">
        <w:rPr>
          <w:sz w:val="28"/>
          <w:szCs w:val="28"/>
        </w:rPr>
        <w:t xml:space="preserve"> </w:t>
      </w:r>
      <w:r w:rsidR="00407118" w:rsidRPr="0082779A">
        <w:rPr>
          <w:sz w:val="28"/>
          <w:szCs w:val="28"/>
        </w:rPr>
        <w:t>(</w:t>
      </w:r>
      <w:r w:rsidR="0082779A" w:rsidRPr="0082779A">
        <w:rPr>
          <w:sz w:val="28"/>
          <w:szCs w:val="28"/>
        </w:rPr>
        <w:t>+71,4</w:t>
      </w:r>
      <w:r w:rsidR="00407118" w:rsidRPr="0082779A">
        <w:rPr>
          <w:sz w:val="28"/>
          <w:szCs w:val="28"/>
        </w:rPr>
        <w:t>%)</w:t>
      </w:r>
      <w:r w:rsidR="00B11175" w:rsidRPr="0082779A">
        <w:rPr>
          <w:sz w:val="28"/>
          <w:szCs w:val="28"/>
        </w:rPr>
        <w:t xml:space="preserve"> </w:t>
      </w:r>
      <w:r w:rsidRPr="0082779A">
        <w:rPr>
          <w:sz w:val="28"/>
          <w:szCs w:val="28"/>
        </w:rPr>
        <w:t xml:space="preserve">на дорогах федерального значения, в которых пострадали </w:t>
      </w:r>
      <w:r w:rsidR="009411DD" w:rsidRPr="0082779A">
        <w:rPr>
          <w:sz w:val="28"/>
          <w:szCs w:val="28"/>
        </w:rPr>
        <w:t>1</w:t>
      </w:r>
      <w:r w:rsidR="0082779A" w:rsidRPr="0082779A">
        <w:rPr>
          <w:sz w:val="28"/>
          <w:szCs w:val="28"/>
        </w:rPr>
        <w:t>6</w:t>
      </w:r>
      <w:r w:rsidRPr="0082779A">
        <w:rPr>
          <w:sz w:val="28"/>
          <w:szCs w:val="28"/>
        </w:rPr>
        <w:t xml:space="preserve"> детей (</w:t>
      </w:r>
      <w:r w:rsidR="009411DD" w:rsidRPr="0082779A">
        <w:rPr>
          <w:sz w:val="28"/>
          <w:szCs w:val="28"/>
        </w:rPr>
        <w:t>+</w:t>
      </w:r>
      <w:r w:rsidR="0082779A" w:rsidRPr="0082779A">
        <w:rPr>
          <w:sz w:val="28"/>
          <w:szCs w:val="28"/>
        </w:rPr>
        <w:t>60</w:t>
      </w:r>
      <w:r w:rsidR="009411DD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 и </w:t>
      </w:r>
      <w:r w:rsidR="0082779A" w:rsidRPr="0082779A">
        <w:rPr>
          <w:sz w:val="28"/>
          <w:szCs w:val="28"/>
        </w:rPr>
        <w:t>3</w:t>
      </w:r>
      <w:r w:rsidR="00AE4CE9" w:rsidRPr="0082779A">
        <w:rPr>
          <w:sz w:val="28"/>
          <w:szCs w:val="28"/>
        </w:rPr>
        <w:t xml:space="preserve"> погиб</w:t>
      </w:r>
      <w:r w:rsidR="00E90580" w:rsidRPr="0082779A">
        <w:rPr>
          <w:sz w:val="28"/>
          <w:szCs w:val="28"/>
        </w:rPr>
        <w:t>ли</w:t>
      </w:r>
      <w:r w:rsidR="009411DD" w:rsidRPr="0082779A">
        <w:rPr>
          <w:sz w:val="28"/>
          <w:szCs w:val="28"/>
        </w:rPr>
        <w:t xml:space="preserve"> (</w:t>
      </w:r>
      <w:r w:rsidR="0082779A" w:rsidRPr="0082779A">
        <w:rPr>
          <w:sz w:val="28"/>
          <w:szCs w:val="28"/>
        </w:rPr>
        <w:t>+50%</w:t>
      </w:r>
      <w:r w:rsidRPr="0082779A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82779A" w:rsidRPr="0082779A">
        <w:rPr>
          <w:sz w:val="28"/>
          <w:szCs w:val="28"/>
        </w:rPr>
        <w:t>21</w:t>
      </w:r>
      <w:r w:rsidRPr="0082779A">
        <w:rPr>
          <w:sz w:val="28"/>
          <w:szCs w:val="28"/>
        </w:rPr>
        <w:t xml:space="preserve"> ДТП (</w:t>
      </w:r>
      <w:r w:rsidR="009411DD" w:rsidRPr="0082779A">
        <w:rPr>
          <w:sz w:val="28"/>
          <w:szCs w:val="28"/>
        </w:rPr>
        <w:t>+</w:t>
      </w:r>
      <w:r w:rsidR="0082779A" w:rsidRPr="0082779A">
        <w:rPr>
          <w:sz w:val="28"/>
          <w:szCs w:val="28"/>
        </w:rPr>
        <w:t>61,5</w:t>
      </w:r>
      <w:r w:rsidR="009411DD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), в которых </w:t>
      </w:r>
      <w:r w:rsidR="0082779A" w:rsidRPr="0082779A">
        <w:rPr>
          <w:sz w:val="28"/>
          <w:szCs w:val="28"/>
        </w:rPr>
        <w:t>3</w:t>
      </w:r>
      <w:r w:rsidR="007F5353" w:rsidRPr="0082779A">
        <w:rPr>
          <w:sz w:val="28"/>
          <w:szCs w:val="28"/>
        </w:rPr>
        <w:t>0</w:t>
      </w:r>
      <w:r w:rsidR="00AE4CE9" w:rsidRPr="0082779A">
        <w:rPr>
          <w:sz w:val="28"/>
          <w:szCs w:val="28"/>
        </w:rPr>
        <w:t xml:space="preserve"> (+</w:t>
      </w:r>
      <w:r w:rsidR="0082779A" w:rsidRPr="0082779A">
        <w:rPr>
          <w:sz w:val="28"/>
          <w:szCs w:val="28"/>
        </w:rPr>
        <w:t>200</w:t>
      </w:r>
      <w:r w:rsidRPr="0082779A">
        <w:rPr>
          <w:sz w:val="28"/>
          <w:szCs w:val="28"/>
        </w:rPr>
        <w:t xml:space="preserve">%) детей получили травмы различной степени тяжести и </w:t>
      </w:r>
      <w:r w:rsidR="007F5353" w:rsidRPr="0082779A">
        <w:rPr>
          <w:sz w:val="28"/>
          <w:szCs w:val="28"/>
        </w:rPr>
        <w:t>3</w:t>
      </w:r>
      <w:r w:rsidR="00407118" w:rsidRPr="0082779A">
        <w:rPr>
          <w:sz w:val="28"/>
          <w:szCs w:val="28"/>
        </w:rPr>
        <w:t xml:space="preserve"> ребен</w:t>
      </w:r>
      <w:r w:rsidR="009411DD" w:rsidRPr="0082779A">
        <w:rPr>
          <w:sz w:val="28"/>
          <w:szCs w:val="28"/>
        </w:rPr>
        <w:t>ка</w:t>
      </w:r>
      <w:r w:rsidRPr="0082779A">
        <w:rPr>
          <w:sz w:val="28"/>
          <w:szCs w:val="28"/>
        </w:rPr>
        <w:t xml:space="preserve"> </w:t>
      </w:r>
      <w:r w:rsidR="00AE4CE9" w:rsidRPr="0082779A">
        <w:rPr>
          <w:sz w:val="28"/>
          <w:szCs w:val="28"/>
        </w:rPr>
        <w:t>погиб</w:t>
      </w:r>
      <w:r w:rsidR="009411DD" w:rsidRPr="0082779A">
        <w:rPr>
          <w:sz w:val="28"/>
          <w:szCs w:val="28"/>
        </w:rPr>
        <w:t>ли</w:t>
      </w:r>
      <w:r w:rsidR="00AE4CE9" w:rsidRPr="0082779A">
        <w:rPr>
          <w:sz w:val="28"/>
          <w:szCs w:val="28"/>
        </w:rPr>
        <w:t xml:space="preserve"> (</w:t>
      </w:r>
      <w:r w:rsidR="00A90DD0" w:rsidRPr="0082779A">
        <w:rPr>
          <w:sz w:val="28"/>
          <w:szCs w:val="28"/>
        </w:rPr>
        <w:t>-</w:t>
      </w:r>
      <w:r w:rsidR="0082779A" w:rsidRPr="0082779A">
        <w:rPr>
          <w:sz w:val="28"/>
          <w:szCs w:val="28"/>
        </w:rPr>
        <w:t>40</w:t>
      </w:r>
      <w:r w:rsidR="00A90DD0" w:rsidRPr="0082779A">
        <w:rPr>
          <w:sz w:val="28"/>
          <w:szCs w:val="28"/>
        </w:rPr>
        <w:t>%</w:t>
      </w:r>
      <w:r w:rsidRPr="0082779A">
        <w:rPr>
          <w:sz w:val="28"/>
          <w:szCs w:val="28"/>
        </w:rPr>
        <w:t xml:space="preserve">). На дорогах местного значения зарегистрировано </w:t>
      </w:r>
      <w:r w:rsidR="0082779A" w:rsidRPr="0082779A">
        <w:rPr>
          <w:sz w:val="28"/>
          <w:szCs w:val="28"/>
        </w:rPr>
        <w:t>70</w:t>
      </w:r>
      <w:r w:rsidRPr="0082779A">
        <w:rPr>
          <w:sz w:val="28"/>
          <w:szCs w:val="28"/>
        </w:rPr>
        <w:t xml:space="preserve"> ДТП (</w:t>
      </w:r>
      <w:r w:rsidR="003F50E1" w:rsidRPr="0082779A">
        <w:rPr>
          <w:sz w:val="28"/>
          <w:szCs w:val="28"/>
        </w:rPr>
        <w:t>-</w:t>
      </w:r>
      <w:r w:rsidRPr="0082779A">
        <w:rPr>
          <w:sz w:val="28"/>
          <w:szCs w:val="28"/>
        </w:rPr>
        <w:t xml:space="preserve"> </w:t>
      </w:r>
      <w:r w:rsidR="009411DD" w:rsidRPr="0082779A">
        <w:rPr>
          <w:sz w:val="28"/>
          <w:szCs w:val="28"/>
        </w:rPr>
        <w:t>2</w:t>
      </w:r>
      <w:r w:rsidR="0082779A" w:rsidRPr="0082779A">
        <w:rPr>
          <w:sz w:val="28"/>
          <w:szCs w:val="28"/>
        </w:rPr>
        <w:t>4</w:t>
      </w:r>
      <w:r w:rsidRPr="0082779A">
        <w:rPr>
          <w:sz w:val="28"/>
          <w:szCs w:val="28"/>
        </w:rPr>
        <w:t>%), в которых травмирован</w:t>
      </w:r>
      <w:r w:rsidR="009411DD" w:rsidRPr="0082779A">
        <w:rPr>
          <w:sz w:val="28"/>
          <w:szCs w:val="28"/>
        </w:rPr>
        <w:t>ы</w:t>
      </w:r>
      <w:r w:rsidRPr="0082779A">
        <w:rPr>
          <w:sz w:val="28"/>
          <w:szCs w:val="28"/>
        </w:rPr>
        <w:t xml:space="preserve"> </w:t>
      </w:r>
      <w:r w:rsidR="0082779A">
        <w:rPr>
          <w:sz w:val="28"/>
          <w:szCs w:val="28"/>
        </w:rPr>
        <w:br/>
      </w:r>
      <w:r w:rsidR="0082779A" w:rsidRPr="0082779A">
        <w:rPr>
          <w:sz w:val="28"/>
          <w:szCs w:val="28"/>
        </w:rPr>
        <w:t>76</w:t>
      </w:r>
      <w:r w:rsidRPr="0082779A">
        <w:rPr>
          <w:sz w:val="28"/>
          <w:szCs w:val="28"/>
        </w:rPr>
        <w:t xml:space="preserve"> (</w:t>
      </w:r>
      <w:r w:rsidR="003F50E1" w:rsidRPr="0082779A">
        <w:rPr>
          <w:sz w:val="28"/>
          <w:szCs w:val="28"/>
        </w:rPr>
        <w:t>-2</w:t>
      </w:r>
      <w:r w:rsidR="0082779A" w:rsidRPr="0082779A">
        <w:rPr>
          <w:sz w:val="28"/>
          <w:szCs w:val="28"/>
        </w:rPr>
        <w:t>2</w:t>
      </w:r>
      <w:r w:rsidR="009411DD" w:rsidRPr="0082779A">
        <w:rPr>
          <w:sz w:val="28"/>
          <w:szCs w:val="28"/>
        </w:rPr>
        <w:t>,</w:t>
      </w:r>
      <w:r w:rsidR="0082779A" w:rsidRPr="0082779A">
        <w:rPr>
          <w:sz w:val="28"/>
          <w:szCs w:val="28"/>
        </w:rPr>
        <w:t>4</w:t>
      </w:r>
      <w:r w:rsidRPr="0082779A">
        <w:rPr>
          <w:sz w:val="28"/>
          <w:szCs w:val="28"/>
        </w:rPr>
        <w:t xml:space="preserve">%) </w:t>
      </w:r>
      <w:r w:rsidR="009411DD" w:rsidRPr="0082779A">
        <w:rPr>
          <w:sz w:val="28"/>
          <w:szCs w:val="28"/>
        </w:rPr>
        <w:t>детей и ребенок погиб (</w:t>
      </w:r>
      <w:r w:rsidR="00A276D6" w:rsidRPr="0082779A">
        <w:rPr>
          <w:sz w:val="28"/>
          <w:szCs w:val="28"/>
        </w:rPr>
        <w:t>-</w:t>
      </w:r>
      <w:r w:rsidR="0082779A" w:rsidRPr="0082779A">
        <w:rPr>
          <w:sz w:val="28"/>
          <w:szCs w:val="28"/>
        </w:rPr>
        <w:t>8</w:t>
      </w:r>
      <w:r w:rsidR="00A276D6" w:rsidRPr="0082779A">
        <w:rPr>
          <w:sz w:val="28"/>
          <w:szCs w:val="28"/>
        </w:rPr>
        <w:t>0%</w:t>
      </w:r>
      <w:r w:rsidR="009411DD" w:rsidRPr="0082779A">
        <w:rPr>
          <w:sz w:val="28"/>
          <w:szCs w:val="28"/>
        </w:rPr>
        <w:t>)</w:t>
      </w:r>
      <w:r w:rsidRPr="0082779A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2779A">
        <w:rPr>
          <w:sz w:val="28"/>
          <w:szCs w:val="28"/>
        </w:rPr>
        <w:t>52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2779A">
        <w:rPr>
          <w:sz w:val="28"/>
          <w:szCs w:val="28"/>
        </w:rPr>
        <w:t>53</w:t>
      </w:r>
      <w:r w:rsidRPr="002E3C14">
        <w:rPr>
          <w:sz w:val="28"/>
          <w:szCs w:val="28"/>
        </w:rPr>
        <w:t xml:space="preserve">; </w:t>
      </w:r>
      <w:r w:rsidR="005D418A">
        <w:rPr>
          <w:sz w:val="28"/>
          <w:szCs w:val="28"/>
        </w:rPr>
        <w:t>-</w:t>
      </w:r>
      <w:r w:rsidR="008C7895">
        <w:rPr>
          <w:sz w:val="28"/>
          <w:szCs w:val="28"/>
        </w:rPr>
        <w:t>2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Pr="002E3C14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72</w:t>
      </w:r>
      <w:r w:rsidRPr="002E3C14">
        <w:rPr>
          <w:sz w:val="28"/>
          <w:szCs w:val="28"/>
        </w:rPr>
        <w:t xml:space="preserve"> (</w:t>
      </w:r>
      <w:r w:rsidR="0082779A">
        <w:rPr>
          <w:sz w:val="28"/>
          <w:szCs w:val="28"/>
        </w:rPr>
        <w:t>61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</w:t>
      </w:r>
      <w:r w:rsidR="005D418A">
        <w:rPr>
          <w:sz w:val="28"/>
          <w:szCs w:val="28"/>
        </w:rPr>
        <w:t>8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5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82779A">
        <w:rPr>
          <w:sz w:val="28"/>
          <w:szCs w:val="28"/>
        </w:rPr>
        <w:t>8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</w:t>
      </w:r>
      <w:r w:rsidR="005D418A">
        <w:rPr>
          <w:sz w:val="28"/>
          <w:szCs w:val="28"/>
        </w:rPr>
        <w:t>37,5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5D418A">
        <w:rPr>
          <w:sz w:val="28"/>
          <w:szCs w:val="28"/>
        </w:rPr>
        <w:t>45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</w:t>
      </w:r>
      <w:r w:rsidR="005D418A">
        <w:rPr>
          <w:sz w:val="28"/>
          <w:szCs w:val="28"/>
        </w:rPr>
        <w:t>10</w:t>
      </w:r>
      <w:r w:rsidRPr="00F255FF">
        <w:rPr>
          <w:sz w:val="28"/>
          <w:szCs w:val="28"/>
        </w:rPr>
        <w:t xml:space="preserve">%) и </w:t>
      </w:r>
      <w:r w:rsidR="005D418A">
        <w:rPr>
          <w:sz w:val="28"/>
          <w:szCs w:val="28"/>
        </w:rPr>
        <w:t>5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</w:t>
      </w:r>
      <w:r w:rsidR="005D418A">
        <w:rPr>
          <w:sz w:val="28"/>
          <w:szCs w:val="28"/>
        </w:rPr>
        <w:t>8,6</w:t>
      </w:r>
      <w:r w:rsidR="00B94436">
        <w:rPr>
          <w:sz w:val="28"/>
          <w:szCs w:val="28"/>
        </w:rPr>
        <w:t>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D324FE">
        <w:rPr>
          <w:sz w:val="28"/>
          <w:szCs w:val="28"/>
        </w:rPr>
        <w:t>46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</w:t>
      </w:r>
      <w:r w:rsidR="00D324FE">
        <w:rPr>
          <w:sz w:val="28"/>
          <w:szCs w:val="28"/>
        </w:rPr>
        <w:t>8</w:t>
      </w:r>
      <w:r w:rsidR="00667223" w:rsidRPr="000F41E3">
        <w:rPr>
          <w:sz w:val="28"/>
          <w:szCs w:val="28"/>
        </w:rPr>
        <w:t xml:space="preserve"> </w:t>
      </w:r>
      <w:r w:rsidR="00D324FE" w:rsidRPr="000F41E3">
        <w:rPr>
          <w:sz w:val="28"/>
          <w:szCs w:val="28"/>
        </w:rPr>
        <w:t xml:space="preserve">случаях </w:t>
      </w:r>
      <w:r w:rsidR="00667223" w:rsidRPr="000F41E3">
        <w:rPr>
          <w:sz w:val="28"/>
          <w:szCs w:val="28"/>
        </w:rPr>
        <w:t>(</w:t>
      </w:r>
      <w:r w:rsidR="00D324FE">
        <w:rPr>
          <w:sz w:val="28"/>
          <w:szCs w:val="28"/>
        </w:rPr>
        <w:t>+4%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</w:t>
      </w:r>
      <w:r w:rsidR="00D324FE" w:rsidRPr="000F41E3">
        <w:rPr>
          <w:sz w:val="28"/>
          <w:szCs w:val="28"/>
        </w:rPr>
        <w:t xml:space="preserve">ДТП </w:t>
      </w:r>
      <w:r w:rsidRPr="000F41E3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D324FE">
        <w:rPr>
          <w:sz w:val="28"/>
          <w:szCs w:val="28"/>
        </w:rPr>
        <w:t>37</w:t>
      </w:r>
      <w:r w:rsidRPr="000F41E3">
        <w:rPr>
          <w:sz w:val="28"/>
          <w:szCs w:val="28"/>
        </w:rPr>
        <w:t xml:space="preserve"> </w:t>
      </w:r>
      <w:r w:rsidR="00B94436">
        <w:rPr>
          <w:sz w:val="28"/>
          <w:szCs w:val="28"/>
        </w:rPr>
        <w:t>детей (+</w:t>
      </w:r>
      <w:r w:rsidR="00D324FE">
        <w:rPr>
          <w:sz w:val="28"/>
          <w:szCs w:val="28"/>
        </w:rPr>
        <w:t>23,3</w:t>
      </w:r>
      <w:r w:rsidR="00B94436">
        <w:rPr>
          <w:sz w:val="28"/>
          <w:szCs w:val="28"/>
        </w:rPr>
        <w:t>%)</w:t>
      </w:r>
      <w:r w:rsidRPr="000F41E3">
        <w:rPr>
          <w:sz w:val="28"/>
          <w:szCs w:val="28"/>
        </w:rPr>
        <w:t xml:space="preserve"> и </w:t>
      </w:r>
      <w:r w:rsidR="00D324FE">
        <w:rPr>
          <w:sz w:val="28"/>
          <w:szCs w:val="28"/>
        </w:rPr>
        <w:t>5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</w:t>
      </w:r>
      <w:r w:rsidR="00D324FE">
        <w:rPr>
          <w:sz w:val="28"/>
          <w:szCs w:val="28"/>
        </w:rPr>
        <w:t xml:space="preserve"> (уровень АППГ</w:t>
      </w:r>
      <w:r w:rsidR="00B94436">
        <w:rPr>
          <w:sz w:val="28"/>
          <w:szCs w:val="28"/>
        </w:rPr>
        <w:t>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724BB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CD3204">
        <w:rPr>
          <w:sz w:val="28"/>
          <w:szCs w:val="28"/>
        </w:rPr>
        <w:t>10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CD3204">
        <w:rPr>
          <w:sz w:val="28"/>
          <w:szCs w:val="28"/>
        </w:rPr>
        <w:t>3</w:t>
      </w:r>
      <w:r w:rsidRPr="006C3F2D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</w:t>
      </w:r>
      <w:r w:rsidRPr="00F66BD8">
        <w:rPr>
          <w:sz w:val="28"/>
          <w:szCs w:val="28"/>
        </w:rPr>
        <w:t xml:space="preserve"> </w:t>
      </w:r>
      <w:r w:rsidR="00A214D9" w:rsidRPr="00F66BD8">
        <w:rPr>
          <w:sz w:val="28"/>
          <w:szCs w:val="28"/>
        </w:rPr>
        <w:t>+</w:t>
      </w:r>
      <w:r w:rsidR="00CD3204">
        <w:rPr>
          <w:sz w:val="28"/>
          <w:szCs w:val="28"/>
        </w:rPr>
        <w:t>6</w:t>
      </w:r>
      <w:r w:rsidR="006C3F2D" w:rsidRPr="00F66BD8">
        <w:rPr>
          <w:sz w:val="28"/>
          <w:szCs w:val="28"/>
        </w:rPr>
        <w:t>2</w:t>
      </w:r>
      <w:r w:rsidR="00CD3204">
        <w:rPr>
          <w:sz w:val="28"/>
          <w:szCs w:val="28"/>
        </w:rPr>
        <w:t>,</w:t>
      </w:r>
      <w:r w:rsidR="006C3F2D" w:rsidRPr="00F66BD8">
        <w:rPr>
          <w:sz w:val="28"/>
          <w:szCs w:val="28"/>
        </w:rPr>
        <w:t>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CD3204">
        <w:rPr>
          <w:sz w:val="28"/>
          <w:szCs w:val="28"/>
        </w:rPr>
        <w:t>2</w:t>
      </w:r>
      <w:r w:rsidRPr="00F66BD8">
        <w:rPr>
          <w:sz w:val="28"/>
          <w:szCs w:val="28"/>
        </w:rPr>
        <w:t xml:space="preserve"> погиб</w:t>
      </w:r>
      <w:r w:rsidR="00CD3204">
        <w:rPr>
          <w:sz w:val="28"/>
          <w:szCs w:val="28"/>
        </w:rPr>
        <w:t>ли</w:t>
      </w:r>
      <w:r w:rsidRPr="00F66BD8">
        <w:rPr>
          <w:sz w:val="28"/>
          <w:szCs w:val="28"/>
        </w:rPr>
        <w:t xml:space="preserve"> (</w:t>
      </w:r>
      <w:r w:rsidR="00CD3204">
        <w:rPr>
          <w:sz w:val="28"/>
          <w:szCs w:val="28"/>
        </w:rPr>
        <w:t>1;</w:t>
      </w:r>
      <w:r w:rsidR="00CD3204" w:rsidRPr="00EE193C">
        <w:rPr>
          <w:sz w:val="28"/>
          <w:szCs w:val="28"/>
        </w:rPr>
        <w:t xml:space="preserve"> +100%</w:t>
      </w:r>
      <w:r w:rsidRPr="00EE193C">
        <w:rPr>
          <w:sz w:val="28"/>
          <w:szCs w:val="28"/>
        </w:rPr>
        <w:t xml:space="preserve">): Екатеринбург </w:t>
      </w:r>
      <w:r w:rsidR="00EE193C" w:rsidRPr="00EE193C">
        <w:rPr>
          <w:sz w:val="28"/>
          <w:szCs w:val="28"/>
        </w:rPr>
        <w:t>7</w:t>
      </w:r>
      <w:r w:rsidRPr="00EE193C">
        <w:rPr>
          <w:sz w:val="28"/>
          <w:szCs w:val="28"/>
        </w:rPr>
        <w:t xml:space="preserve"> </w:t>
      </w:r>
      <w:r w:rsidR="00EE193C" w:rsidRPr="00EE193C">
        <w:rPr>
          <w:sz w:val="28"/>
          <w:szCs w:val="28"/>
        </w:rPr>
        <w:t xml:space="preserve">ДТП, Ревда, Полевской и </w:t>
      </w:r>
      <w:r w:rsidR="00724BBE" w:rsidRPr="00EE193C">
        <w:rPr>
          <w:sz w:val="28"/>
          <w:szCs w:val="28"/>
        </w:rPr>
        <w:t xml:space="preserve">Сысерть по </w:t>
      </w:r>
      <w:r w:rsidRPr="00EE193C">
        <w:rPr>
          <w:sz w:val="28"/>
          <w:szCs w:val="28"/>
        </w:rPr>
        <w:t xml:space="preserve">1 ДТП. </w:t>
      </w:r>
      <w:r w:rsidR="007C53FB" w:rsidRPr="00EE193C">
        <w:rPr>
          <w:sz w:val="28"/>
          <w:szCs w:val="28"/>
        </w:rPr>
        <w:t>Два</w:t>
      </w:r>
      <w:r w:rsidRPr="00EE193C">
        <w:rPr>
          <w:sz w:val="28"/>
          <w:szCs w:val="28"/>
        </w:rPr>
        <w:t xml:space="preserve"> </w:t>
      </w:r>
      <w:r w:rsidR="005754F6" w:rsidRPr="00EE193C">
        <w:rPr>
          <w:sz w:val="28"/>
          <w:szCs w:val="28"/>
        </w:rPr>
        <w:t>ребен</w:t>
      </w:r>
      <w:r w:rsidR="007C53FB" w:rsidRPr="00EE193C">
        <w:rPr>
          <w:sz w:val="28"/>
          <w:szCs w:val="28"/>
        </w:rPr>
        <w:t>ка</w:t>
      </w:r>
      <w:r w:rsidRPr="00EE193C">
        <w:rPr>
          <w:sz w:val="28"/>
          <w:szCs w:val="28"/>
        </w:rPr>
        <w:t xml:space="preserve"> перевозил</w:t>
      </w:r>
      <w:r w:rsidR="007C53FB" w:rsidRPr="00EE193C">
        <w:rPr>
          <w:sz w:val="28"/>
          <w:szCs w:val="28"/>
        </w:rPr>
        <w:t>ись</w:t>
      </w:r>
      <w:r w:rsidR="005754F6" w:rsidRPr="00EE193C">
        <w:rPr>
          <w:sz w:val="28"/>
          <w:szCs w:val="28"/>
        </w:rPr>
        <w:t xml:space="preserve"> на руках</w:t>
      </w:r>
      <w:r w:rsidRPr="00EE193C">
        <w:rPr>
          <w:sz w:val="28"/>
          <w:szCs w:val="28"/>
        </w:rPr>
        <w:t xml:space="preserve">, </w:t>
      </w:r>
      <w:r w:rsidR="006608BC" w:rsidRPr="00EE193C">
        <w:rPr>
          <w:sz w:val="28"/>
          <w:szCs w:val="28"/>
        </w:rPr>
        <w:t>четверо</w:t>
      </w:r>
      <w:r w:rsidRPr="00EE193C">
        <w:rPr>
          <w:sz w:val="28"/>
          <w:szCs w:val="28"/>
        </w:rPr>
        <w:t xml:space="preserve"> - </w:t>
      </w:r>
      <w:r w:rsidR="005754F6" w:rsidRPr="00EE193C">
        <w:rPr>
          <w:sz w:val="28"/>
          <w:szCs w:val="28"/>
        </w:rPr>
        <w:t>в</w:t>
      </w:r>
      <w:r w:rsidRPr="00EE193C">
        <w:rPr>
          <w:sz w:val="28"/>
          <w:szCs w:val="28"/>
        </w:rPr>
        <w:t xml:space="preserve"> детских удерживающих устройств</w:t>
      </w:r>
      <w:r w:rsidR="005754F6" w:rsidRPr="00EE193C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E193C">
        <w:rPr>
          <w:sz w:val="28"/>
          <w:szCs w:val="28"/>
        </w:rPr>
        <w:t xml:space="preserve">, </w:t>
      </w:r>
      <w:r w:rsidR="00EE193C" w:rsidRPr="00EE193C">
        <w:rPr>
          <w:sz w:val="28"/>
          <w:szCs w:val="28"/>
        </w:rPr>
        <w:t>два ребен</w:t>
      </w:r>
      <w:r w:rsidR="007C53FB" w:rsidRPr="00EE193C">
        <w:rPr>
          <w:sz w:val="28"/>
          <w:szCs w:val="28"/>
        </w:rPr>
        <w:t>к</w:t>
      </w:r>
      <w:r w:rsidR="00EE193C" w:rsidRPr="00EE193C">
        <w:rPr>
          <w:sz w:val="28"/>
          <w:szCs w:val="28"/>
        </w:rPr>
        <w:t>а</w:t>
      </w:r>
      <w:r w:rsidR="007C53FB" w:rsidRPr="00EE193C">
        <w:rPr>
          <w:sz w:val="28"/>
          <w:szCs w:val="28"/>
        </w:rPr>
        <w:t xml:space="preserve"> перевозил</w:t>
      </w:r>
      <w:r w:rsidR="00EE193C" w:rsidRPr="00EE193C">
        <w:rPr>
          <w:sz w:val="28"/>
          <w:szCs w:val="28"/>
        </w:rPr>
        <w:t>ись</w:t>
      </w:r>
      <w:r w:rsidR="007C53FB" w:rsidRPr="00EE193C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E193C">
        <w:rPr>
          <w:sz w:val="28"/>
          <w:szCs w:val="28"/>
        </w:rPr>
        <w:t xml:space="preserve"> еще </w:t>
      </w:r>
      <w:r w:rsidR="00EE193C" w:rsidRPr="00EE193C">
        <w:rPr>
          <w:sz w:val="28"/>
          <w:szCs w:val="28"/>
        </w:rPr>
        <w:t>двое</w:t>
      </w:r>
      <w:r w:rsidR="00A72063" w:rsidRPr="00EE193C">
        <w:rPr>
          <w:sz w:val="28"/>
          <w:szCs w:val="28"/>
        </w:rPr>
        <w:t xml:space="preserve"> - без детского удерживающего устройства и</w:t>
      </w:r>
      <w:r w:rsidR="005754F6" w:rsidRPr="00EE193C">
        <w:rPr>
          <w:sz w:val="28"/>
          <w:szCs w:val="28"/>
        </w:rPr>
        <w:t xml:space="preserve"> </w:t>
      </w:r>
      <w:r w:rsidR="00EE193C">
        <w:rPr>
          <w:sz w:val="28"/>
          <w:szCs w:val="28"/>
        </w:rPr>
        <w:t>пять</w:t>
      </w:r>
      <w:r w:rsidRPr="00EE193C">
        <w:rPr>
          <w:sz w:val="28"/>
          <w:szCs w:val="28"/>
        </w:rPr>
        <w:t xml:space="preserve"> </w:t>
      </w:r>
      <w:r w:rsidR="007C53FB" w:rsidRPr="00EE193C">
        <w:rPr>
          <w:sz w:val="28"/>
          <w:szCs w:val="28"/>
        </w:rPr>
        <w:t>юны</w:t>
      </w:r>
      <w:r w:rsidR="006608BC" w:rsidRPr="00EE193C">
        <w:rPr>
          <w:sz w:val="28"/>
          <w:szCs w:val="28"/>
        </w:rPr>
        <w:t>х</w:t>
      </w:r>
      <w:r w:rsidR="007C53FB" w:rsidRPr="00EE193C">
        <w:rPr>
          <w:sz w:val="28"/>
          <w:szCs w:val="28"/>
        </w:rPr>
        <w:t xml:space="preserve"> пассажир</w:t>
      </w:r>
      <w:r w:rsidR="00EE193C">
        <w:rPr>
          <w:sz w:val="28"/>
          <w:szCs w:val="28"/>
        </w:rPr>
        <w:t>ов</w:t>
      </w:r>
      <w:r w:rsidR="007C53FB" w:rsidRPr="00EE193C">
        <w:rPr>
          <w:sz w:val="28"/>
          <w:szCs w:val="28"/>
        </w:rPr>
        <w:t xml:space="preserve"> </w:t>
      </w:r>
      <w:r w:rsidRPr="00EE193C">
        <w:rPr>
          <w:sz w:val="28"/>
          <w:szCs w:val="28"/>
        </w:rPr>
        <w:t>не</w:t>
      </w:r>
      <w:r w:rsidR="005754F6" w:rsidRPr="00EE193C">
        <w:rPr>
          <w:sz w:val="28"/>
          <w:szCs w:val="28"/>
        </w:rPr>
        <w:t xml:space="preserve"> был</w:t>
      </w:r>
      <w:r w:rsidR="006608BC" w:rsidRPr="00EE193C">
        <w:rPr>
          <w:sz w:val="28"/>
          <w:szCs w:val="28"/>
        </w:rPr>
        <w:t>и</w:t>
      </w:r>
      <w:r w:rsidRPr="00EE193C">
        <w:rPr>
          <w:sz w:val="28"/>
          <w:szCs w:val="28"/>
        </w:rPr>
        <w:t xml:space="preserve"> пристегнут</w:t>
      </w:r>
      <w:r w:rsidR="006608BC" w:rsidRPr="00EE193C">
        <w:rPr>
          <w:sz w:val="28"/>
          <w:szCs w:val="28"/>
        </w:rPr>
        <w:t>ы</w:t>
      </w:r>
      <w:r w:rsidRPr="00EE193C">
        <w:rPr>
          <w:sz w:val="28"/>
          <w:szCs w:val="28"/>
        </w:rPr>
        <w:t xml:space="preserve"> ремн</w:t>
      </w:r>
      <w:r w:rsidR="005754F6" w:rsidRPr="00EE193C">
        <w:rPr>
          <w:sz w:val="28"/>
          <w:szCs w:val="28"/>
        </w:rPr>
        <w:t>ем</w:t>
      </w:r>
      <w:r w:rsidRPr="00EE193C">
        <w:rPr>
          <w:sz w:val="28"/>
          <w:szCs w:val="28"/>
        </w:rPr>
        <w:t xml:space="preserve"> безопасности. При этом</w:t>
      </w:r>
      <w:r w:rsidR="007E0C68" w:rsidRPr="00EE193C">
        <w:rPr>
          <w:sz w:val="28"/>
          <w:szCs w:val="28"/>
        </w:rPr>
        <w:t>,</w:t>
      </w:r>
      <w:r w:rsidRPr="00EE193C">
        <w:rPr>
          <w:sz w:val="28"/>
          <w:szCs w:val="28"/>
        </w:rPr>
        <w:t xml:space="preserve"> в </w:t>
      </w:r>
      <w:r w:rsidR="00EE193C" w:rsidRPr="00EE193C">
        <w:rPr>
          <w:sz w:val="28"/>
          <w:szCs w:val="28"/>
        </w:rPr>
        <w:t>7</w:t>
      </w:r>
      <w:r w:rsidRPr="00EE193C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E193C">
        <w:rPr>
          <w:sz w:val="28"/>
          <w:szCs w:val="28"/>
        </w:rPr>
        <w:t xml:space="preserve"> несовершеннолетних</w:t>
      </w:r>
      <w:r w:rsidRPr="00EE193C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F408DE" w:rsidRDefault="00E252EF" w:rsidP="00E252EF">
      <w:pPr>
        <w:ind w:left="-709" w:firstLine="720"/>
        <w:jc w:val="both"/>
        <w:rPr>
          <w:sz w:val="28"/>
          <w:szCs w:val="28"/>
        </w:rPr>
      </w:pPr>
      <w:r w:rsidRPr="00F408DE">
        <w:rPr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 w:rsidRPr="00F408DE">
        <w:rPr>
          <w:sz w:val="28"/>
          <w:szCs w:val="28"/>
        </w:rPr>
        <w:t xml:space="preserve"> детей</w:t>
      </w:r>
      <w:r w:rsidRPr="00F408DE">
        <w:rPr>
          <w:sz w:val="28"/>
          <w:szCs w:val="28"/>
        </w:rPr>
        <w:t xml:space="preserve"> находил</w:t>
      </w:r>
      <w:r w:rsidR="007E0C68" w:rsidRPr="00F408DE">
        <w:rPr>
          <w:sz w:val="28"/>
          <w:szCs w:val="28"/>
        </w:rPr>
        <w:t>а</w:t>
      </w:r>
      <w:r w:rsidRPr="00F408DE">
        <w:rPr>
          <w:sz w:val="28"/>
          <w:szCs w:val="28"/>
        </w:rPr>
        <w:t>сь на заднем пассажирском сидении с</w:t>
      </w:r>
      <w:r w:rsidR="00F408DE" w:rsidRPr="00F408DE">
        <w:rPr>
          <w:sz w:val="28"/>
          <w:szCs w:val="28"/>
        </w:rPr>
        <w:t>пра</w:t>
      </w:r>
      <w:r w:rsidRPr="00F408DE">
        <w:rPr>
          <w:sz w:val="28"/>
          <w:szCs w:val="28"/>
        </w:rPr>
        <w:t>ва (</w:t>
      </w:r>
      <w:r w:rsidR="00EC121E" w:rsidRPr="00F408DE">
        <w:rPr>
          <w:sz w:val="28"/>
          <w:szCs w:val="28"/>
        </w:rPr>
        <w:t>2</w:t>
      </w:r>
      <w:r w:rsidR="00F408DE" w:rsidRPr="00F408DE">
        <w:rPr>
          <w:sz w:val="28"/>
          <w:szCs w:val="28"/>
        </w:rPr>
        <w:t>8</w:t>
      </w:r>
      <w:r w:rsidRPr="00F408DE">
        <w:rPr>
          <w:sz w:val="28"/>
          <w:szCs w:val="28"/>
        </w:rPr>
        <w:t xml:space="preserve">) </w:t>
      </w:r>
      <w:r w:rsidR="007E0C68" w:rsidRPr="00F408DE">
        <w:rPr>
          <w:sz w:val="28"/>
          <w:szCs w:val="28"/>
        </w:rPr>
        <w:br/>
      </w:r>
      <w:r w:rsidRPr="00F408DE">
        <w:rPr>
          <w:sz w:val="28"/>
          <w:szCs w:val="28"/>
        </w:rPr>
        <w:t>и с</w:t>
      </w:r>
      <w:r w:rsidR="00F408DE" w:rsidRPr="00F408DE">
        <w:rPr>
          <w:sz w:val="28"/>
          <w:szCs w:val="28"/>
        </w:rPr>
        <w:t>ле</w:t>
      </w:r>
      <w:r w:rsidRPr="00F408DE">
        <w:rPr>
          <w:sz w:val="28"/>
          <w:szCs w:val="28"/>
        </w:rPr>
        <w:t>ва (</w:t>
      </w:r>
      <w:r w:rsidR="00EC121E" w:rsidRPr="00F408DE">
        <w:rPr>
          <w:sz w:val="28"/>
          <w:szCs w:val="28"/>
        </w:rPr>
        <w:t>2</w:t>
      </w:r>
      <w:r w:rsidR="00F408DE" w:rsidRPr="00F408DE">
        <w:rPr>
          <w:sz w:val="28"/>
          <w:szCs w:val="28"/>
        </w:rPr>
        <w:t>7</w:t>
      </w:r>
      <w:r w:rsidRPr="00F408DE">
        <w:rPr>
          <w:sz w:val="28"/>
          <w:szCs w:val="28"/>
        </w:rPr>
        <w:t>).</w:t>
      </w:r>
    </w:p>
    <w:p w:rsidR="00E252EF" w:rsidRPr="00724BB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408DE">
        <w:rPr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AE459E">
        <w:rPr>
          <w:sz w:val="28"/>
          <w:szCs w:val="28"/>
        </w:rPr>
        <w:t>это столкновения транспортных средств (</w:t>
      </w:r>
      <w:r w:rsidR="00AE459E" w:rsidRPr="00AE459E">
        <w:rPr>
          <w:sz w:val="28"/>
          <w:szCs w:val="28"/>
        </w:rPr>
        <w:t>42</w:t>
      </w:r>
      <w:r w:rsidRPr="00AE459E">
        <w:rPr>
          <w:sz w:val="28"/>
          <w:szCs w:val="28"/>
        </w:rPr>
        <w:t xml:space="preserve">; </w:t>
      </w:r>
      <w:r w:rsidR="00AE459E" w:rsidRPr="00AE459E">
        <w:rPr>
          <w:sz w:val="28"/>
          <w:szCs w:val="28"/>
        </w:rPr>
        <w:t>-17,6</w:t>
      </w:r>
      <w:r w:rsidRPr="00AE459E">
        <w:rPr>
          <w:sz w:val="28"/>
          <w:szCs w:val="28"/>
        </w:rPr>
        <w:t xml:space="preserve">%), количество травмированных в них детей </w:t>
      </w:r>
      <w:r w:rsidR="0041333B" w:rsidRPr="00AE459E">
        <w:rPr>
          <w:sz w:val="28"/>
          <w:szCs w:val="28"/>
        </w:rPr>
        <w:t>у</w:t>
      </w:r>
      <w:r w:rsidR="00AE459E" w:rsidRPr="00AE459E">
        <w:rPr>
          <w:sz w:val="28"/>
          <w:szCs w:val="28"/>
        </w:rPr>
        <w:t>меньш</w:t>
      </w:r>
      <w:r w:rsidR="0041333B" w:rsidRPr="00AE459E">
        <w:rPr>
          <w:sz w:val="28"/>
          <w:szCs w:val="28"/>
        </w:rPr>
        <w:t>и</w:t>
      </w:r>
      <w:r w:rsidRPr="00AE459E">
        <w:rPr>
          <w:sz w:val="28"/>
          <w:szCs w:val="28"/>
        </w:rPr>
        <w:t xml:space="preserve">лось на </w:t>
      </w:r>
      <w:r w:rsidR="00AE459E" w:rsidRPr="00AE459E">
        <w:rPr>
          <w:sz w:val="28"/>
          <w:szCs w:val="28"/>
        </w:rPr>
        <w:t>7</w:t>
      </w:r>
      <w:r w:rsidRPr="00AE459E">
        <w:rPr>
          <w:sz w:val="28"/>
          <w:szCs w:val="28"/>
        </w:rPr>
        <w:t>% (</w:t>
      </w:r>
      <w:r w:rsidR="00AE459E" w:rsidRPr="00AE459E">
        <w:rPr>
          <w:sz w:val="28"/>
          <w:szCs w:val="28"/>
        </w:rPr>
        <w:t>54</w:t>
      </w:r>
      <w:r w:rsidRPr="00AE459E">
        <w:rPr>
          <w:sz w:val="28"/>
          <w:szCs w:val="28"/>
        </w:rPr>
        <w:t xml:space="preserve">), </w:t>
      </w:r>
      <w:r w:rsidR="005B6472" w:rsidRPr="00AE459E">
        <w:rPr>
          <w:sz w:val="28"/>
          <w:szCs w:val="28"/>
        </w:rPr>
        <w:t xml:space="preserve">количество </w:t>
      </w:r>
      <w:r w:rsidRPr="00AE459E">
        <w:rPr>
          <w:sz w:val="28"/>
          <w:szCs w:val="28"/>
        </w:rPr>
        <w:t>погибших</w:t>
      </w:r>
      <w:r w:rsidR="005B6472" w:rsidRPr="00AE459E">
        <w:rPr>
          <w:sz w:val="28"/>
          <w:szCs w:val="28"/>
        </w:rPr>
        <w:t xml:space="preserve"> уменьшилось</w:t>
      </w:r>
      <w:r w:rsidRPr="00AE459E">
        <w:rPr>
          <w:sz w:val="28"/>
          <w:szCs w:val="28"/>
        </w:rPr>
        <w:t xml:space="preserve"> на </w:t>
      </w:r>
      <w:r w:rsidR="00AE459E" w:rsidRPr="00AE459E">
        <w:rPr>
          <w:sz w:val="28"/>
          <w:szCs w:val="28"/>
        </w:rPr>
        <w:t>44</w:t>
      </w:r>
      <w:r w:rsidRPr="00AE459E">
        <w:rPr>
          <w:sz w:val="28"/>
          <w:szCs w:val="28"/>
        </w:rPr>
        <w:t>% (</w:t>
      </w:r>
      <w:r w:rsidR="00EC121E" w:rsidRPr="00AE459E">
        <w:rPr>
          <w:sz w:val="28"/>
          <w:szCs w:val="28"/>
        </w:rPr>
        <w:t>5</w:t>
      </w:r>
      <w:r w:rsidRPr="00AE459E">
        <w:rPr>
          <w:sz w:val="28"/>
          <w:szCs w:val="28"/>
        </w:rPr>
        <w:t xml:space="preserve">). </w:t>
      </w:r>
    </w:p>
    <w:p w:rsidR="00E252EF" w:rsidRPr="00AE459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AE459E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AE459E">
        <w:rPr>
          <w:sz w:val="28"/>
          <w:szCs w:val="28"/>
        </w:rPr>
        <w:t>7</w:t>
      </w:r>
      <w:r w:rsidRPr="00AE459E">
        <w:rPr>
          <w:sz w:val="28"/>
          <w:szCs w:val="28"/>
        </w:rPr>
        <w:t xml:space="preserve"> до </w:t>
      </w:r>
      <w:r w:rsidR="006602E9" w:rsidRPr="00AE459E">
        <w:rPr>
          <w:sz w:val="28"/>
          <w:szCs w:val="28"/>
        </w:rPr>
        <w:t>10 час</w:t>
      </w:r>
      <w:r w:rsidR="006602E9" w:rsidRPr="00840261">
        <w:rPr>
          <w:sz w:val="28"/>
          <w:szCs w:val="28"/>
        </w:rPr>
        <w:t>ов</w:t>
      </w:r>
      <w:r w:rsidRPr="00840261">
        <w:rPr>
          <w:sz w:val="28"/>
          <w:szCs w:val="28"/>
        </w:rPr>
        <w:t xml:space="preserve"> (</w:t>
      </w:r>
      <w:r w:rsidR="00AE459E" w:rsidRPr="00840261">
        <w:rPr>
          <w:sz w:val="28"/>
          <w:szCs w:val="28"/>
        </w:rPr>
        <w:t>9</w:t>
      </w:r>
      <w:r w:rsidRPr="00840261">
        <w:rPr>
          <w:sz w:val="28"/>
          <w:szCs w:val="28"/>
        </w:rPr>
        <w:t xml:space="preserve"> ДТП, </w:t>
      </w:r>
      <w:r w:rsidR="00AE459E" w:rsidRPr="00840261">
        <w:rPr>
          <w:sz w:val="28"/>
          <w:szCs w:val="28"/>
        </w:rPr>
        <w:t>10</w:t>
      </w:r>
      <w:r w:rsidRPr="00840261">
        <w:rPr>
          <w:sz w:val="28"/>
          <w:szCs w:val="28"/>
        </w:rPr>
        <w:t xml:space="preserve"> ранены и </w:t>
      </w:r>
      <w:r w:rsidR="006602E9" w:rsidRPr="00840261">
        <w:rPr>
          <w:sz w:val="28"/>
          <w:szCs w:val="28"/>
        </w:rPr>
        <w:t>3</w:t>
      </w:r>
      <w:r w:rsidRPr="00840261">
        <w:rPr>
          <w:sz w:val="28"/>
          <w:szCs w:val="28"/>
        </w:rPr>
        <w:t xml:space="preserve"> погиб</w:t>
      </w:r>
      <w:r w:rsidR="006602E9" w:rsidRPr="00840261">
        <w:rPr>
          <w:sz w:val="28"/>
          <w:szCs w:val="28"/>
        </w:rPr>
        <w:t>ли</w:t>
      </w:r>
      <w:r w:rsidRPr="00840261">
        <w:rPr>
          <w:sz w:val="28"/>
          <w:szCs w:val="28"/>
        </w:rPr>
        <w:t>)</w:t>
      </w:r>
      <w:r w:rsidR="006602E9" w:rsidRPr="00840261">
        <w:rPr>
          <w:sz w:val="28"/>
          <w:szCs w:val="28"/>
        </w:rPr>
        <w:t xml:space="preserve">, </w:t>
      </w:r>
      <w:r w:rsidR="007E0C68" w:rsidRPr="00840261">
        <w:rPr>
          <w:sz w:val="28"/>
          <w:szCs w:val="28"/>
        </w:rPr>
        <w:t>с 1</w:t>
      </w:r>
      <w:r w:rsidR="006602E9" w:rsidRPr="00840261">
        <w:rPr>
          <w:sz w:val="28"/>
          <w:szCs w:val="28"/>
        </w:rPr>
        <w:t>5</w:t>
      </w:r>
      <w:r w:rsidR="007E0C68" w:rsidRPr="00840261">
        <w:rPr>
          <w:sz w:val="28"/>
          <w:szCs w:val="28"/>
        </w:rPr>
        <w:t xml:space="preserve"> до 19 часов</w:t>
      </w:r>
      <w:r w:rsidR="00D55BF8" w:rsidRPr="00840261">
        <w:rPr>
          <w:sz w:val="28"/>
          <w:szCs w:val="28"/>
        </w:rPr>
        <w:t xml:space="preserve"> (1</w:t>
      </w:r>
      <w:r w:rsidR="00840261" w:rsidRPr="00840261">
        <w:rPr>
          <w:sz w:val="28"/>
          <w:szCs w:val="28"/>
        </w:rPr>
        <w:t>8</w:t>
      </w:r>
      <w:r w:rsidR="00D55BF8" w:rsidRPr="00840261">
        <w:rPr>
          <w:sz w:val="28"/>
          <w:szCs w:val="28"/>
        </w:rPr>
        <w:t xml:space="preserve"> ДТП, </w:t>
      </w:r>
      <w:r w:rsidR="006602E9" w:rsidRPr="00840261">
        <w:rPr>
          <w:sz w:val="28"/>
          <w:szCs w:val="28"/>
        </w:rPr>
        <w:t>2</w:t>
      </w:r>
      <w:r w:rsidR="00840261" w:rsidRPr="00840261">
        <w:rPr>
          <w:sz w:val="28"/>
          <w:szCs w:val="28"/>
        </w:rPr>
        <w:t>6</w:t>
      </w:r>
      <w:r w:rsidR="00D55BF8" w:rsidRPr="00840261">
        <w:rPr>
          <w:sz w:val="28"/>
          <w:szCs w:val="28"/>
        </w:rPr>
        <w:t xml:space="preserve"> ранен</w:t>
      </w:r>
      <w:r w:rsidR="00EC121E" w:rsidRPr="00840261">
        <w:rPr>
          <w:sz w:val="28"/>
          <w:szCs w:val="28"/>
        </w:rPr>
        <w:t>ы</w:t>
      </w:r>
      <w:r w:rsidR="00D55BF8" w:rsidRPr="00840261">
        <w:rPr>
          <w:sz w:val="28"/>
          <w:szCs w:val="28"/>
        </w:rPr>
        <w:t xml:space="preserve">, </w:t>
      </w:r>
      <w:r w:rsidR="00840261" w:rsidRPr="00840261">
        <w:rPr>
          <w:sz w:val="28"/>
          <w:szCs w:val="28"/>
        </w:rPr>
        <w:t>2</w:t>
      </w:r>
      <w:r w:rsidR="00D55BF8" w:rsidRPr="00840261">
        <w:rPr>
          <w:sz w:val="28"/>
          <w:szCs w:val="28"/>
        </w:rPr>
        <w:t xml:space="preserve"> погиб</w:t>
      </w:r>
      <w:r w:rsidR="00840261" w:rsidRPr="00840261">
        <w:rPr>
          <w:sz w:val="28"/>
          <w:szCs w:val="28"/>
        </w:rPr>
        <w:t>ли</w:t>
      </w:r>
      <w:r w:rsidR="00D55BF8" w:rsidRPr="00840261">
        <w:rPr>
          <w:sz w:val="28"/>
          <w:szCs w:val="28"/>
        </w:rPr>
        <w:t>)</w:t>
      </w:r>
      <w:r w:rsidR="006602E9" w:rsidRPr="00840261">
        <w:rPr>
          <w:sz w:val="28"/>
          <w:szCs w:val="28"/>
        </w:rPr>
        <w:t xml:space="preserve"> и с 20 до 23 часов (1</w:t>
      </w:r>
      <w:r w:rsidR="00840261" w:rsidRPr="00840261">
        <w:rPr>
          <w:sz w:val="28"/>
          <w:szCs w:val="28"/>
        </w:rPr>
        <w:t>2</w:t>
      </w:r>
      <w:r w:rsidR="006602E9" w:rsidRPr="00840261">
        <w:rPr>
          <w:sz w:val="28"/>
          <w:szCs w:val="28"/>
        </w:rPr>
        <w:t xml:space="preserve"> ДТП, </w:t>
      </w:r>
      <w:r w:rsidR="00840261" w:rsidRPr="00840261">
        <w:rPr>
          <w:sz w:val="28"/>
          <w:szCs w:val="28"/>
        </w:rPr>
        <w:t>20</w:t>
      </w:r>
      <w:r w:rsidR="006602E9" w:rsidRPr="00840261">
        <w:rPr>
          <w:sz w:val="28"/>
          <w:szCs w:val="28"/>
        </w:rPr>
        <w:t xml:space="preserve"> ранены)</w:t>
      </w:r>
      <w:r w:rsidRPr="00840261">
        <w:rPr>
          <w:sz w:val="28"/>
          <w:szCs w:val="28"/>
        </w:rPr>
        <w:t>. Большинство аварий произошл</w:t>
      </w:r>
      <w:r w:rsidR="0041333B" w:rsidRPr="00840261">
        <w:rPr>
          <w:sz w:val="28"/>
          <w:szCs w:val="28"/>
        </w:rPr>
        <w:t>и</w:t>
      </w:r>
      <w:r w:rsidRPr="00840261">
        <w:rPr>
          <w:sz w:val="28"/>
          <w:szCs w:val="28"/>
        </w:rPr>
        <w:t xml:space="preserve"> </w:t>
      </w:r>
      <w:r w:rsidR="00587E60" w:rsidRPr="00840261">
        <w:rPr>
          <w:sz w:val="28"/>
          <w:szCs w:val="28"/>
        </w:rPr>
        <w:t>в понедельник</w:t>
      </w:r>
      <w:r w:rsidR="00840261" w:rsidRPr="00840261">
        <w:rPr>
          <w:sz w:val="28"/>
          <w:szCs w:val="28"/>
        </w:rPr>
        <w:t xml:space="preserve"> (12 ДТП, 16 ранены)</w:t>
      </w:r>
      <w:r w:rsidR="00587E60" w:rsidRPr="00840261">
        <w:rPr>
          <w:sz w:val="28"/>
          <w:szCs w:val="28"/>
        </w:rPr>
        <w:t xml:space="preserve"> и </w:t>
      </w:r>
      <w:r w:rsidR="006602E9" w:rsidRPr="00840261">
        <w:rPr>
          <w:sz w:val="28"/>
          <w:szCs w:val="28"/>
        </w:rPr>
        <w:t>воскресенье</w:t>
      </w:r>
      <w:r w:rsidR="00840261" w:rsidRPr="00840261">
        <w:rPr>
          <w:sz w:val="28"/>
          <w:szCs w:val="28"/>
        </w:rPr>
        <w:t xml:space="preserve"> (8</w:t>
      </w:r>
      <w:r w:rsidRPr="00840261">
        <w:rPr>
          <w:sz w:val="28"/>
          <w:szCs w:val="28"/>
        </w:rPr>
        <w:t xml:space="preserve"> ДТП,</w:t>
      </w:r>
      <w:r w:rsidR="00840261" w:rsidRPr="00840261">
        <w:rPr>
          <w:sz w:val="28"/>
          <w:szCs w:val="28"/>
        </w:rPr>
        <w:t xml:space="preserve"> 12 ранены)</w:t>
      </w:r>
      <w:r w:rsidR="00D55BF8" w:rsidRPr="00840261">
        <w:rPr>
          <w:sz w:val="28"/>
          <w:szCs w:val="28"/>
        </w:rPr>
        <w:t>.</w:t>
      </w:r>
      <w:r w:rsidR="006602E9" w:rsidRPr="00840261">
        <w:rPr>
          <w:sz w:val="28"/>
          <w:szCs w:val="28"/>
        </w:rPr>
        <w:t xml:space="preserve"> При этом на </w:t>
      </w:r>
      <w:r w:rsidR="00840261" w:rsidRPr="00840261">
        <w:rPr>
          <w:sz w:val="28"/>
          <w:szCs w:val="28"/>
        </w:rPr>
        <w:t>16</w:t>
      </w:r>
      <w:r w:rsidR="00587E60" w:rsidRPr="00840261">
        <w:rPr>
          <w:sz w:val="28"/>
          <w:szCs w:val="28"/>
        </w:rPr>
        <w:t>,</w:t>
      </w:r>
      <w:r w:rsidR="00840261" w:rsidRPr="00840261">
        <w:rPr>
          <w:sz w:val="28"/>
          <w:szCs w:val="28"/>
        </w:rPr>
        <w:t>7</w:t>
      </w:r>
      <w:r w:rsidR="006602E9" w:rsidRPr="00840261">
        <w:rPr>
          <w:sz w:val="28"/>
          <w:szCs w:val="28"/>
        </w:rPr>
        <w:t xml:space="preserve">% увеличилось количество </w:t>
      </w:r>
      <w:r w:rsidR="00587E60" w:rsidRPr="00840261">
        <w:rPr>
          <w:sz w:val="28"/>
          <w:szCs w:val="28"/>
        </w:rPr>
        <w:t xml:space="preserve">ДТП в </w:t>
      </w:r>
      <w:r w:rsidR="00840261" w:rsidRPr="00840261">
        <w:rPr>
          <w:sz w:val="28"/>
          <w:szCs w:val="28"/>
        </w:rPr>
        <w:t>среду</w:t>
      </w:r>
      <w:r w:rsidR="00587E60" w:rsidRPr="00840261">
        <w:rPr>
          <w:sz w:val="28"/>
          <w:szCs w:val="28"/>
        </w:rPr>
        <w:t xml:space="preserve"> (</w:t>
      </w:r>
      <w:r w:rsidR="00840261" w:rsidRPr="00840261">
        <w:rPr>
          <w:sz w:val="28"/>
          <w:szCs w:val="28"/>
        </w:rPr>
        <w:t>7</w:t>
      </w:r>
      <w:r w:rsidR="00587E60" w:rsidRPr="00840261">
        <w:rPr>
          <w:sz w:val="28"/>
          <w:szCs w:val="28"/>
        </w:rPr>
        <w:t xml:space="preserve"> ДТП, </w:t>
      </w:r>
      <w:r w:rsidR="00840261" w:rsidRPr="00840261">
        <w:rPr>
          <w:sz w:val="28"/>
          <w:szCs w:val="28"/>
        </w:rPr>
        <w:t>12 ранены)</w:t>
      </w:r>
      <w:r w:rsidR="006602E9" w:rsidRPr="00840261">
        <w:rPr>
          <w:sz w:val="28"/>
          <w:szCs w:val="28"/>
        </w:rPr>
        <w:t xml:space="preserve">. </w:t>
      </w:r>
      <w:r w:rsidR="00840261" w:rsidRPr="00840261">
        <w:rPr>
          <w:sz w:val="28"/>
          <w:szCs w:val="28"/>
        </w:rPr>
        <w:t xml:space="preserve">По 2 </w:t>
      </w:r>
      <w:r w:rsidR="006602E9" w:rsidRPr="00840261">
        <w:rPr>
          <w:sz w:val="28"/>
          <w:szCs w:val="28"/>
        </w:rPr>
        <w:t>ДТП с погибшими детьми-пассажирами зарегистрированы во вторник и пятницу</w:t>
      </w:r>
      <w:r w:rsidR="00840261" w:rsidRPr="00840261">
        <w:rPr>
          <w:sz w:val="28"/>
          <w:szCs w:val="28"/>
        </w:rPr>
        <w:t>, еще 1 в субботу</w:t>
      </w:r>
      <w:r w:rsidR="00D55BF8" w:rsidRPr="00840261">
        <w:rPr>
          <w:sz w:val="28"/>
          <w:szCs w:val="28"/>
        </w:rPr>
        <w:t>.</w:t>
      </w: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AA39BA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9BA">
        <w:rPr>
          <w:color w:val="000000" w:themeColor="text1"/>
          <w:sz w:val="28"/>
          <w:szCs w:val="28"/>
        </w:rPr>
        <w:t>С участием</w:t>
      </w:r>
      <w:r w:rsidRPr="00AA39BA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AA39BA">
        <w:rPr>
          <w:color w:val="000000" w:themeColor="text1"/>
          <w:sz w:val="28"/>
          <w:szCs w:val="28"/>
        </w:rPr>
        <w:t xml:space="preserve">зарегистрировано </w:t>
      </w:r>
      <w:r w:rsidRPr="00AA39BA">
        <w:rPr>
          <w:color w:val="000000" w:themeColor="text1"/>
          <w:sz w:val="28"/>
          <w:szCs w:val="28"/>
        </w:rPr>
        <w:br/>
      </w:r>
      <w:r w:rsidR="00AA39BA" w:rsidRPr="00AA39BA">
        <w:rPr>
          <w:color w:val="000000" w:themeColor="text1"/>
          <w:sz w:val="28"/>
          <w:szCs w:val="28"/>
        </w:rPr>
        <w:t>52</w:t>
      </w:r>
      <w:r w:rsidRPr="00AA39BA">
        <w:rPr>
          <w:color w:val="000000" w:themeColor="text1"/>
          <w:sz w:val="28"/>
          <w:szCs w:val="28"/>
        </w:rPr>
        <w:t xml:space="preserve"> ДТП (</w:t>
      </w:r>
      <w:r w:rsidR="0082779A" w:rsidRPr="00AA39BA">
        <w:rPr>
          <w:color w:val="000000" w:themeColor="text1"/>
          <w:sz w:val="28"/>
          <w:szCs w:val="28"/>
        </w:rPr>
        <w:t>66</w:t>
      </w:r>
      <w:r w:rsidR="00137CEF" w:rsidRPr="00AA39BA">
        <w:rPr>
          <w:color w:val="000000" w:themeColor="text1"/>
          <w:sz w:val="28"/>
          <w:szCs w:val="28"/>
        </w:rPr>
        <w:t xml:space="preserve">; </w:t>
      </w:r>
      <w:r w:rsidR="00D55BF8" w:rsidRPr="00AA39BA">
        <w:rPr>
          <w:color w:val="000000" w:themeColor="text1"/>
          <w:sz w:val="28"/>
          <w:szCs w:val="28"/>
        </w:rPr>
        <w:t>-</w:t>
      </w:r>
      <w:r w:rsidR="00AA39BA" w:rsidRPr="00AA39BA">
        <w:rPr>
          <w:color w:val="000000" w:themeColor="text1"/>
          <w:sz w:val="28"/>
          <w:szCs w:val="28"/>
        </w:rPr>
        <w:t>2</w:t>
      </w:r>
      <w:r w:rsidR="004760E8" w:rsidRPr="00AA39BA">
        <w:rPr>
          <w:color w:val="000000" w:themeColor="text1"/>
          <w:sz w:val="28"/>
          <w:szCs w:val="28"/>
        </w:rPr>
        <w:t>1,</w:t>
      </w:r>
      <w:r w:rsidR="00AA39BA" w:rsidRPr="00AA39BA">
        <w:rPr>
          <w:color w:val="000000" w:themeColor="text1"/>
          <w:sz w:val="28"/>
          <w:szCs w:val="28"/>
        </w:rPr>
        <w:t>2</w:t>
      </w:r>
      <w:r w:rsidR="00D55BF8" w:rsidRPr="00AA39BA">
        <w:rPr>
          <w:color w:val="000000" w:themeColor="text1"/>
          <w:sz w:val="28"/>
          <w:szCs w:val="28"/>
        </w:rPr>
        <w:t>%</w:t>
      </w:r>
      <w:r w:rsidRPr="00AA39BA">
        <w:rPr>
          <w:color w:val="000000" w:themeColor="text1"/>
          <w:sz w:val="28"/>
          <w:szCs w:val="28"/>
        </w:rPr>
        <w:t xml:space="preserve">), в которых пострадали </w:t>
      </w:r>
      <w:r w:rsidR="00AA39BA" w:rsidRPr="00AA39BA">
        <w:rPr>
          <w:color w:val="000000" w:themeColor="text1"/>
          <w:sz w:val="28"/>
          <w:szCs w:val="28"/>
        </w:rPr>
        <w:t>5</w:t>
      </w:r>
      <w:r w:rsidR="004760E8" w:rsidRPr="00AA39BA">
        <w:rPr>
          <w:color w:val="000000" w:themeColor="text1"/>
          <w:sz w:val="28"/>
          <w:szCs w:val="28"/>
        </w:rPr>
        <w:t>2</w:t>
      </w:r>
      <w:r w:rsidRPr="00AA39BA">
        <w:rPr>
          <w:color w:val="000000" w:themeColor="text1"/>
          <w:sz w:val="28"/>
          <w:szCs w:val="28"/>
        </w:rPr>
        <w:t xml:space="preserve"> (</w:t>
      </w:r>
      <w:r w:rsidR="0082779A" w:rsidRPr="00AA39BA">
        <w:rPr>
          <w:color w:val="000000" w:themeColor="text1"/>
          <w:sz w:val="28"/>
          <w:szCs w:val="28"/>
        </w:rPr>
        <w:t>65</w:t>
      </w:r>
      <w:r w:rsidRPr="00AA39BA">
        <w:rPr>
          <w:color w:val="000000" w:themeColor="text1"/>
          <w:sz w:val="28"/>
          <w:szCs w:val="28"/>
        </w:rPr>
        <w:t xml:space="preserve">; </w:t>
      </w:r>
      <w:r w:rsidR="00D55BF8" w:rsidRPr="00AA39BA">
        <w:rPr>
          <w:color w:val="000000" w:themeColor="text1"/>
          <w:sz w:val="28"/>
          <w:szCs w:val="28"/>
        </w:rPr>
        <w:t>-</w:t>
      </w:r>
      <w:r w:rsidR="00AA39BA" w:rsidRPr="00AA39BA">
        <w:rPr>
          <w:color w:val="000000" w:themeColor="text1"/>
          <w:sz w:val="28"/>
          <w:szCs w:val="28"/>
        </w:rPr>
        <w:t>2</w:t>
      </w:r>
      <w:r w:rsidR="004760E8" w:rsidRPr="00AA39BA">
        <w:rPr>
          <w:color w:val="000000" w:themeColor="text1"/>
          <w:sz w:val="28"/>
          <w:szCs w:val="28"/>
        </w:rPr>
        <w:t>0</w:t>
      </w:r>
      <w:r w:rsidRPr="00AA39BA">
        <w:rPr>
          <w:color w:val="000000" w:themeColor="text1"/>
          <w:sz w:val="28"/>
          <w:szCs w:val="28"/>
        </w:rPr>
        <w:t xml:space="preserve">%) </w:t>
      </w:r>
      <w:r w:rsidR="00AA39BA" w:rsidRPr="00AA39BA">
        <w:rPr>
          <w:color w:val="000000" w:themeColor="text1"/>
          <w:sz w:val="28"/>
          <w:szCs w:val="28"/>
        </w:rPr>
        <w:t>ребенка</w:t>
      </w:r>
      <w:r w:rsidR="002E3C14" w:rsidRPr="00AA39BA">
        <w:rPr>
          <w:color w:val="000000" w:themeColor="text1"/>
          <w:sz w:val="28"/>
          <w:szCs w:val="28"/>
        </w:rPr>
        <w:t xml:space="preserve"> и 1 погиб (</w:t>
      </w:r>
      <w:r w:rsidR="0082779A" w:rsidRPr="00AA39BA">
        <w:rPr>
          <w:color w:val="000000" w:themeColor="text1"/>
          <w:sz w:val="28"/>
          <w:szCs w:val="28"/>
        </w:rPr>
        <w:t>3</w:t>
      </w:r>
      <w:r w:rsidR="002E3C14" w:rsidRPr="00AA39BA">
        <w:rPr>
          <w:color w:val="000000" w:themeColor="text1"/>
          <w:sz w:val="28"/>
          <w:szCs w:val="28"/>
        </w:rPr>
        <w:t>; -</w:t>
      </w:r>
      <w:r w:rsidR="00AA39BA" w:rsidRPr="00AA39BA">
        <w:rPr>
          <w:color w:val="000000" w:themeColor="text1"/>
          <w:sz w:val="28"/>
          <w:szCs w:val="28"/>
        </w:rPr>
        <w:t>66,7</w:t>
      </w:r>
      <w:r w:rsidR="002E3C14" w:rsidRPr="00AA39BA">
        <w:rPr>
          <w:color w:val="000000" w:themeColor="text1"/>
          <w:sz w:val="28"/>
          <w:szCs w:val="28"/>
        </w:rPr>
        <w:t>%)</w:t>
      </w:r>
      <w:r w:rsidRPr="00AA39BA">
        <w:rPr>
          <w:color w:val="000000" w:themeColor="text1"/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</w:t>
      </w:r>
      <w:r w:rsidR="00AA39BA">
        <w:rPr>
          <w:sz w:val="28"/>
          <w:szCs w:val="28"/>
        </w:rPr>
        <w:t>6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>
        <w:rPr>
          <w:sz w:val="28"/>
          <w:szCs w:val="28"/>
        </w:rPr>
        <w:t>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lastRenderedPageBreak/>
        <w:t xml:space="preserve">На </w:t>
      </w:r>
      <w:r w:rsidR="00AA39BA">
        <w:rPr>
          <w:sz w:val="28"/>
          <w:szCs w:val="28"/>
        </w:rPr>
        <w:t>17</w:t>
      </w:r>
      <w:r w:rsidR="00137CEF">
        <w:rPr>
          <w:sz w:val="28"/>
          <w:szCs w:val="28"/>
        </w:rPr>
        <w:t>,</w:t>
      </w:r>
      <w:r w:rsidR="00AA39BA">
        <w:rPr>
          <w:sz w:val="28"/>
          <w:szCs w:val="28"/>
        </w:rPr>
        <w:t>2</w:t>
      </w:r>
      <w:r w:rsidRPr="00750BB4">
        <w:rPr>
          <w:sz w:val="28"/>
          <w:szCs w:val="28"/>
        </w:rPr>
        <w:t>% (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 xml:space="preserve"> </w:t>
      </w:r>
      <w:r w:rsidR="00AA39BA">
        <w:rPr>
          <w:sz w:val="28"/>
          <w:szCs w:val="28"/>
        </w:rPr>
        <w:t>ребенка</w:t>
      </w:r>
      <w:r w:rsidR="00587E60">
        <w:rPr>
          <w:sz w:val="28"/>
          <w:szCs w:val="28"/>
        </w:rPr>
        <w:t xml:space="preserve"> (-</w:t>
      </w:r>
      <w:r w:rsidR="00AA39BA">
        <w:rPr>
          <w:sz w:val="28"/>
          <w:szCs w:val="28"/>
        </w:rPr>
        <w:t>14</w:t>
      </w:r>
      <w:r w:rsidR="00137CEF">
        <w:rPr>
          <w:sz w:val="28"/>
          <w:szCs w:val="28"/>
        </w:rPr>
        <w:t>,</w:t>
      </w:r>
      <w:r w:rsidR="00AA39BA">
        <w:rPr>
          <w:sz w:val="28"/>
          <w:szCs w:val="28"/>
        </w:rPr>
        <w:t>3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AA39BA">
        <w:rPr>
          <w:sz w:val="28"/>
          <w:szCs w:val="28"/>
        </w:rPr>
        <w:t>24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>
        <w:rPr>
          <w:sz w:val="28"/>
          <w:szCs w:val="28"/>
        </w:rPr>
        <w:t>2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AA39BA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5C6D86">
        <w:rPr>
          <w:color w:val="000000" w:themeColor="text1"/>
          <w:sz w:val="28"/>
          <w:szCs w:val="28"/>
        </w:rPr>
        <w:t>31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5C6D86">
        <w:rPr>
          <w:color w:val="000000" w:themeColor="text1"/>
          <w:sz w:val="28"/>
          <w:szCs w:val="28"/>
        </w:rPr>
        <w:t>0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C6D86">
        <w:rPr>
          <w:color w:val="000000" w:themeColor="text1"/>
          <w:sz w:val="28"/>
          <w:szCs w:val="28"/>
        </w:rPr>
        <w:t>75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 </w:t>
      </w:r>
      <w:r w:rsidR="005C6D86">
        <w:rPr>
          <w:color w:val="000000" w:themeColor="text1"/>
          <w:sz w:val="28"/>
          <w:szCs w:val="28"/>
        </w:rPr>
        <w:t>31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5C6D86">
        <w:rPr>
          <w:color w:val="000000" w:themeColor="text1"/>
          <w:sz w:val="28"/>
          <w:szCs w:val="28"/>
        </w:rPr>
        <w:t>ребенок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</w:r>
      <w:r w:rsidR="005C6D86">
        <w:rPr>
          <w:color w:val="000000" w:themeColor="text1"/>
          <w:sz w:val="28"/>
          <w:szCs w:val="28"/>
        </w:rPr>
        <w:t>3</w:t>
      </w:r>
      <w:r w:rsidR="00587E60">
        <w:rPr>
          <w:color w:val="000000" w:themeColor="text1"/>
          <w:sz w:val="28"/>
          <w:szCs w:val="28"/>
        </w:rPr>
        <w:t>00 % (</w:t>
      </w:r>
      <w:r w:rsidR="005C6D86">
        <w:rPr>
          <w:color w:val="000000" w:themeColor="text1"/>
          <w:sz w:val="28"/>
          <w:szCs w:val="28"/>
        </w:rPr>
        <w:t>9</w:t>
      </w:r>
      <w:r w:rsidR="00587E60">
        <w:rPr>
          <w:color w:val="000000" w:themeColor="text1"/>
          <w:sz w:val="28"/>
          <w:szCs w:val="28"/>
        </w:rPr>
        <w:t xml:space="preserve"> ДТП, </w:t>
      </w:r>
      <w:r w:rsidR="005C6D86">
        <w:rPr>
          <w:color w:val="000000" w:themeColor="text1"/>
          <w:sz w:val="28"/>
          <w:szCs w:val="28"/>
        </w:rPr>
        <w:t>9</w:t>
      </w:r>
      <w:r w:rsidR="00587E60">
        <w:rPr>
          <w:color w:val="000000" w:themeColor="text1"/>
          <w:sz w:val="28"/>
          <w:szCs w:val="28"/>
        </w:rPr>
        <w:t xml:space="preserve">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5C6D86">
        <w:rPr>
          <w:color w:val="000000" w:themeColor="text1"/>
          <w:sz w:val="28"/>
          <w:szCs w:val="28"/>
        </w:rPr>
        <w:t>3</w:t>
      </w:r>
      <w:r w:rsidR="007B5F9C">
        <w:rPr>
          <w:color w:val="000000" w:themeColor="text1"/>
          <w:sz w:val="28"/>
          <w:szCs w:val="28"/>
        </w:rPr>
        <w:t>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 xml:space="preserve">, </w:t>
      </w:r>
      <w:r w:rsidR="005C6D86">
        <w:rPr>
          <w:color w:val="000000" w:themeColor="text1"/>
          <w:sz w:val="28"/>
          <w:szCs w:val="28"/>
        </w:rPr>
        <w:t>32</w:t>
      </w:r>
      <w:r w:rsidR="007B5F9C">
        <w:rPr>
          <w:color w:val="000000" w:themeColor="text1"/>
          <w:sz w:val="28"/>
          <w:szCs w:val="28"/>
        </w:rPr>
        <w:t xml:space="preserve"> ранен</w:t>
      </w:r>
      <w:r w:rsidR="005C6D86">
        <w:rPr>
          <w:color w:val="000000" w:themeColor="text1"/>
          <w:sz w:val="28"/>
          <w:szCs w:val="28"/>
        </w:rPr>
        <w:t>ы</w:t>
      </w:r>
      <w:r w:rsidR="007B5F9C">
        <w:rPr>
          <w:color w:val="000000" w:themeColor="text1"/>
          <w:sz w:val="28"/>
          <w:szCs w:val="28"/>
        </w:rPr>
        <w:t>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</w:t>
      </w:r>
      <w:r w:rsidR="005C6D86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ДТП, в среду -</w:t>
      </w:r>
      <w:r w:rsidR="005C6D86">
        <w:rPr>
          <w:color w:val="000000" w:themeColor="text1"/>
          <w:sz w:val="28"/>
          <w:szCs w:val="28"/>
        </w:rPr>
        <w:t>8</w:t>
      </w:r>
      <w:r w:rsidR="007B5F9C">
        <w:rPr>
          <w:color w:val="000000" w:themeColor="text1"/>
          <w:sz w:val="28"/>
          <w:szCs w:val="28"/>
        </w:rPr>
        <w:t xml:space="preserve"> ДТП, в воскресенье -</w:t>
      </w:r>
      <w:r w:rsidR="005C6D86">
        <w:rPr>
          <w:color w:val="000000" w:themeColor="text1"/>
          <w:sz w:val="28"/>
          <w:szCs w:val="28"/>
        </w:rPr>
        <w:t>6</w:t>
      </w:r>
      <w:r w:rsidR="007B5F9C">
        <w:rPr>
          <w:color w:val="000000" w:themeColor="text1"/>
          <w:sz w:val="28"/>
          <w:szCs w:val="28"/>
        </w:rPr>
        <w:t xml:space="preserve"> ДТП</w:t>
      </w:r>
      <w:r w:rsidR="005C6D86">
        <w:rPr>
          <w:color w:val="000000" w:themeColor="text1"/>
          <w:sz w:val="28"/>
          <w:szCs w:val="28"/>
        </w:rPr>
        <w:t>, в субботу – 1 ДТП</w:t>
      </w:r>
      <w:r w:rsidR="007B5F9C">
        <w:rPr>
          <w:color w:val="000000" w:themeColor="text1"/>
          <w:sz w:val="28"/>
          <w:szCs w:val="28"/>
        </w:rPr>
        <w:t>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536269">
        <w:rPr>
          <w:color w:val="000000" w:themeColor="text1"/>
          <w:sz w:val="28"/>
          <w:szCs w:val="28"/>
        </w:rPr>
        <w:t>85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536269">
        <w:rPr>
          <w:color w:val="000000" w:themeColor="text1"/>
          <w:sz w:val="28"/>
          <w:szCs w:val="28"/>
        </w:rPr>
        <w:t>44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536269">
        <w:rPr>
          <w:color w:val="000000" w:themeColor="text1"/>
          <w:sz w:val="28"/>
          <w:szCs w:val="28"/>
        </w:rPr>
        <w:t>5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536269">
        <w:rPr>
          <w:color w:val="000000" w:themeColor="text1"/>
          <w:sz w:val="28"/>
          <w:szCs w:val="28"/>
        </w:rPr>
        <w:t>28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27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</w:t>
      </w:r>
      <w:r w:rsidR="00536269">
        <w:rPr>
          <w:color w:val="000000" w:themeColor="text1"/>
          <w:sz w:val="28"/>
          <w:szCs w:val="28"/>
        </w:rPr>
        <w:t>3</w:t>
      </w:r>
      <w:r w:rsidR="00CB62AB">
        <w:rPr>
          <w:color w:val="000000" w:themeColor="text1"/>
          <w:sz w:val="28"/>
          <w:szCs w:val="28"/>
        </w:rPr>
        <w:t>00% увеличилось количество ДТП с 1</w:t>
      </w:r>
      <w:r w:rsidR="00536269">
        <w:rPr>
          <w:color w:val="000000" w:themeColor="text1"/>
          <w:sz w:val="28"/>
          <w:szCs w:val="28"/>
        </w:rPr>
        <w:t>1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536269">
        <w:rPr>
          <w:color w:val="000000" w:themeColor="text1"/>
          <w:sz w:val="28"/>
          <w:szCs w:val="28"/>
        </w:rPr>
        <w:t>12</w:t>
      </w:r>
      <w:r w:rsidR="00CB62AB">
        <w:rPr>
          <w:color w:val="000000" w:themeColor="text1"/>
          <w:sz w:val="28"/>
          <w:szCs w:val="28"/>
        </w:rPr>
        <w:t xml:space="preserve"> часов (</w:t>
      </w:r>
      <w:r w:rsidR="00536269">
        <w:rPr>
          <w:color w:val="000000" w:themeColor="text1"/>
          <w:sz w:val="28"/>
          <w:szCs w:val="28"/>
        </w:rPr>
        <w:t>4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4</w:t>
      </w:r>
      <w:r w:rsidR="00CB62AB">
        <w:rPr>
          <w:color w:val="000000" w:themeColor="text1"/>
          <w:sz w:val="28"/>
          <w:szCs w:val="28"/>
        </w:rPr>
        <w:t xml:space="preserve"> ранены)</w:t>
      </w:r>
      <w:r w:rsidR="007B5F9C">
        <w:rPr>
          <w:color w:val="000000" w:themeColor="text1"/>
          <w:sz w:val="28"/>
          <w:szCs w:val="28"/>
        </w:rPr>
        <w:t xml:space="preserve"> и на </w:t>
      </w:r>
      <w:r w:rsidR="00536269">
        <w:rPr>
          <w:color w:val="000000" w:themeColor="text1"/>
          <w:sz w:val="28"/>
          <w:szCs w:val="28"/>
        </w:rPr>
        <w:t>25</w:t>
      </w:r>
      <w:r w:rsidR="007B5F9C">
        <w:rPr>
          <w:color w:val="000000" w:themeColor="text1"/>
          <w:sz w:val="28"/>
          <w:szCs w:val="28"/>
        </w:rPr>
        <w:t>% с 13 до 14 часов (</w:t>
      </w:r>
      <w:r w:rsidR="00536269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ДТП, </w:t>
      </w:r>
      <w:r w:rsidR="00536269">
        <w:rPr>
          <w:color w:val="000000" w:themeColor="text1"/>
          <w:sz w:val="28"/>
          <w:szCs w:val="28"/>
        </w:rPr>
        <w:t>5</w:t>
      </w:r>
      <w:r w:rsidR="007B5F9C">
        <w:rPr>
          <w:color w:val="000000" w:themeColor="text1"/>
          <w:sz w:val="28"/>
          <w:szCs w:val="28"/>
        </w:rPr>
        <w:t xml:space="preserve">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16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536269">
        <w:rPr>
          <w:color w:val="000000" w:themeColor="text1"/>
          <w:sz w:val="28"/>
          <w:szCs w:val="28"/>
        </w:rPr>
        <w:t>31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>юных водителей автотранспорта</w:t>
      </w:r>
      <w:r w:rsidRPr="002F5463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>
        <w:rPr>
          <w:sz w:val="28"/>
          <w:szCs w:val="28"/>
        </w:rPr>
        <w:t xml:space="preserve"> по собственно неосторожности</w:t>
      </w:r>
      <w:r w:rsidRPr="002F5463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>юных водителей велотранспорта</w:t>
      </w:r>
      <w:r w:rsidRPr="00A37701">
        <w:rPr>
          <w:sz w:val="28"/>
          <w:szCs w:val="28"/>
        </w:rPr>
        <w:t xml:space="preserve"> </w:t>
      </w:r>
      <w:r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536269" w:rsidRPr="00536269">
        <w:rPr>
          <w:color w:val="000000" w:themeColor="text1"/>
          <w:sz w:val="28"/>
          <w:szCs w:val="28"/>
        </w:rPr>
        <w:t>6</w:t>
      </w:r>
      <w:r w:rsidRPr="00536269">
        <w:rPr>
          <w:color w:val="000000" w:themeColor="text1"/>
          <w:sz w:val="28"/>
          <w:szCs w:val="28"/>
        </w:rPr>
        <w:t xml:space="preserve"> ДТП </w:t>
      </w:r>
      <w:r w:rsidRPr="00536269">
        <w:rPr>
          <w:color w:val="000000" w:themeColor="text1"/>
          <w:sz w:val="28"/>
          <w:szCs w:val="28"/>
        </w:rPr>
        <w:br/>
        <w:t>(</w:t>
      </w:r>
      <w:r w:rsidR="00991162" w:rsidRPr="00536269">
        <w:rPr>
          <w:color w:val="000000" w:themeColor="text1"/>
          <w:sz w:val="28"/>
          <w:szCs w:val="28"/>
        </w:rPr>
        <w:t>11</w:t>
      </w:r>
      <w:r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Pr="00536269">
        <w:rPr>
          <w:color w:val="000000" w:themeColor="text1"/>
          <w:sz w:val="28"/>
          <w:szCs w:val="28"/>
        </w:rPr>
        <w:t>4</w:t>
      </w:r>
      <w:r w:rsidR="00536269" w:rsidRPr="00536269">
        <w:rPr>
          <w:color w:val="000000" w:themeColor="text1"/>
          <w:sz w:val="28"/>
          <w:szCs w:val="28"/>
        </w:rPr>
        <w:t>5,5</w:t>
      </w:r>
      <w:r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Pr="002419AD">
        <w:rPr>
          <w:color w:val="000000" w:themeColor="text1"/>
          <w:sz w:val="28"/>
          <w:szCs w:val="28"/>
        </w:rPr>
        <w:t xml:space="preserve">пострадали </w:t>
      </w:r>
      <w:r w:rsidR="00536269" w:rsidRPr="002419AD">
        <w:rPr>
          <w:color w:val="000000" w:themeColor="text1"/>
          <w:sz w:val="28"/>
          <w:szCs w:val="28"/>
        </w:rPr>
        <w:t>6</w:t>
      </w:r>
      <w:r w:rsidRPr="002419AD">
        <w:rPr>
          <w:color w:val="000000" w:themeColor="text1"/>
          <w:sz w:val="28"/>
          <w:szCs w:val="28"/>
        </w:rPr>
        <w:t xml:space="preserve"> детей (</w:t>
      </w:r>
      <w:r w:rsidR="00991162" w:rsidRPr="002419AD">
        <w:rPr>
          <w:color w:val="000000" w:themeColor="text1"/>
          <w:sz w:val="28"/>
          <w:szCs w:val="28"/>
        </w:rPr>
        <w:t>11</w:t>
      </w:r>
      <w:r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Pr="002419AD">
        <w:rPr>
          <w:color w:val="000000" w:themeColor="text1"/>
          <w:sz w:val="28"/>
          <w:szCs w:val="28"/>
        </w:rPr>
        <w:t>4</w:t>
      </w:r>
      <w:r w:rsidR="00536269" w:rsidRPr="002419AD">
        <w:rPr>
          <w:color w:val="000000" w:themeColor="text1"/>
          <w:sz w:val="28"/>
          <w:szCs w:val="28"/>
        </w:rPr>
        <w:t>5,5</w:t>
      </w:r>
      <w:r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Во всех случаях ДТП дети</w:t>
      </w:r>
      <w:r w:rsidRPr="002419AD">
        <w:rPr>
          <w:color w:val="000000" w:themeColor="text1"/>
          <w:sz w:val="28"/>
          <w:szCs w:val="28"/>
        </w:rPr>
        <w:t xml:space="preserve"> пострадали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 и не использовали</w:t>
      </w:r>
      <w:r w:rsidRPr="002419AD">
        <w:rPr>
          <w:color w:val="000000" w:themeColor="text1"/>
          <w:sz w:val="28"/>
          <w:szCs w:val="28"/>
        </w:rPr>
        <w:t xml:space="preserve"> средства пассивной защиты (шлем, налокотники, наколенники). 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Pr="002419AD">
        <w:rPr>
          <w:color w:val="000000" w:themeColor="text1"/>
          <w:sz w:val="28"/>
          <w:szCs w:val="28"/>
        </w:rPr>
        <w:t xml:space="preserve"> (</w:t>
      </w:r>
      <w:r w:rsidR="002419AD" w:rsidRPr="002419AD">
        <w:rPr>
          <w:color w:val="000000" w:themeColor="text1"/>
          <w:sz w:val="28"/>
          <w:szCs w:val="28"/>
        </w:rPr>
        <w:t>4</w:t>
      </w:r>
      <w:r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2419AD" w:rsidRPr="002419AD">
        <w:rPr>
          <w:color w:val="000000" w:themeColor="text1"/>
          <w:sz w:val="28"/>
          <w:szCs w:val="28"/>
        </w:rPr>
        <w:t>13</w:t>
      </w:r>
      <w:r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15</w:t>
      </w:r>
      <w:r w:rsidRPr="002419AD">
        <w:rPr>
          <w:color w:val="000000" w:themeColor="text1"/>
          <w:sz w:val="28"/>
          <w:szCs w:val="28"/>
        </w:rPr>
        <w:t xml:space="preserve"> лет. </w:t>
      </w:r>
    </w:p>
    <w:p w:rsidR="0082779A" w:rsidRP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991162" w:rsidRPr="00991162">
        <w:rPr>
          <w:color w:val="000000" w:themeColor="text1"/>
          <w:sz w:val="28"/>
          <w:szCs w:val="28"/>
        </w:rPr>
        <w:t>1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991162" w:rsidRPr="00991162">
        <w:rPr>
          <w:color w:val="000000" w:themeColor="text1"/>
          <w:sz w:val="28"/>
          <w:szCs w:val="28"/>
        </w:rPr>
        <w:t>уровень АППГ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991162" w:rsidRPr="00991162">
        <w:rPr>
          <w:color w:val="000000" w:themeColor="text1"/>
          <w:sz w:val="28"/>
          <w:szCs w:val="28"/>
        </w:rPr>
        <w:t xml:space="preserve">ого пострадал </w:t>
      </w:r>
      <w:r w:rsidRPr="00991162">
        <w:rPr>
          <w:color w:val="000000" w:themeColor="text1"/>
          <w:sz w:val="28"/>
          <w:szCs w:val="28"/>
        </w:rPr>
        <w:t>ребенок (</w:t>
      </w:r>
      <w:r w:rsidR="00991162" w:rsidRPr="00991162">
        <w:rPr>
          <w:color w:val="000000" w:themeColor="text1"/>
          <w:sz w:val="28"/>
          <w:szCs w:val="28"/>
        </w:rPr>
        <w:t>-</w:t>
      </w:r>
      <w:r w:rsidRPr="00991162">
        <w:rPr>
          <w:color w:val="000000" w:themeColor="text1"/>
          <w:sz w:val="28"/>
          <w:szCs w:val="28"/>
        </w:rPr>
        <w:t>100%)</w:t>
      </w:r>
      <w:r w:rsid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по собственной неосторожности</w:t>
      </w:r>
      <w:r w:rsidRPr="0082779A">
        <w:rPr>
          <w:color w:val="FF0000"/>
          <w:sz w:val="28"/>
          <w:szCs w:val="28"/>
        </w:rPr>
        <w:t xml:space="preserve">. </w:t>
      </w:r>
      <w:r w:rsidRPr="002419AD">
        <w:rPr>
          <w:color w:val="000000" w:themeColor="text1"/>
          <w:sz w:val="28"/>
          <w:szCs w:val="28"/>
        </w:rPr>
        <w:t>Авари</w:t>
      </w:r>
      <w:r w:rsidR="002419AD" w:rsidRPr="002419AD">
        <w:rPr>
          <w:color w:val="000000" w:themeColor="text1"/>
          <w:sz w:val="28"/>
          <w:szCs w:val="28"/>
        </w:rPr>
        <w:t>я</w:t>
      </w:r>
      <w:r w:rsidRPr="002419AD">
        <w:rPr>
          <w:color w:val="000000" w:themeColor="text1"/>
          <w:sz w:val="28"/>
          <w:szCs w:val="28"/>
        </w:rPr>
        <w:t xml:space="preserve"> зарегистрирован</w:t>
      </w:r>
      <w:r w:rsidR="002419AD" w:rsidRPr="002419AD">
        <w:rPr>
          <w:color w:val="000000" w:themeColor="text1"/>
          <w:sz w:val="28"/>
          <w:szCs w:val="28"/>
        </w:rPr>
        <w:t>а</w:t>
      </w:r>
      <w:r w:rsidRPr="002419AD">
        <w:rPr>
          <w:color w:val="000000" w:themeColor="text1"/>
          <w:sz w:val="28"/>
          <w:szCs w:val="28"/>
        </w:rPr>
        <w:t xml:space="preserve"> в Екатеринбурге. </w:t>
      </w:r>
    </w:p>
    <w:p w:rsidR="0082779A" w:rsidRPr="0082779A" w:rsidRDefault="0082779A" w:rsidP="0082779A">
      <w:pPr>
        <w:ind w:left="-709" w:firstLine="720"/>
        <w:jc w:val="both"/>
        <w:rPr>
          <w:color w:val="FF0000"/>
          <w:sz w:val="28"/>
          <w:szCs w:val="28"/>
        </w:rPr>
      </w:pPr>
    </w:p>
    <w:p w:rsidR="0082779A" w:rsidRPr="002F5463" w:rsidRDefault="0082779A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245DC">
        <w:rPr>
          <w:color w:val="000000" w:themeColor="text1"/>
          <w:sz w:val="28"/>
          <w:szCs w:val="28"/>
        </w:rPr>
        <w:t>32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113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C245DC">
        <w:rPr>
          <w:color w:val="000000" w:themeColor="text1"/>
          <w:sz w:val="28"/>
          <w:szCs w:val="28"/>
        </w:rPr>
        <w:t>28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C245DC">
        <w:rPr>
          <w:color w:val="000000" w:themeColor="text1"/>
          <w:sz w:val="28"/>
          <w:szCs w:val="28"/>
        </w:rPr>
        <w:t>1</w:t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+12,5</w:t>
      </w:r>
      <w:r w:rsidR="002F5463">
        <w:rPr>
          <w:color w:val="000000" w:themeColor="text1"/>
          <w:sz w:val="28"/>
          <w:szCs w:val="28"/>
        </w:rPr>
        <w:t>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Сысерстком районе 3 ДТП (+100%),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и </w:t>
      </w:r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Березовском, </w:t>
      </w:r>
      <w:r w:rsidR="00FB5E62">
        <w:rPr>
          <w:color w:val="000000" w:themeColor="text1"/>
          <w:sz w:val="28"/>
          <w:szCs w:val="28"/>
        </w:rPr>
        <w:t>Нижнем Тагиле</w:t>
      </w:r>
      <w:r w:rsidR="00C245DC">
        <w:rPr>
          <w:color w:val="000000" w:themeColor="text1"/>
          <w:sz w:val="28"/>
          <w:szCs w:val="28"/>
        </w:rPr>
        <w:t xml:space="preserve"> (уровень АППГ)</w:t>
      </w:r>
      <w:r w:rsidR="00FB5E62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 xml:space="preserve">Верхнепышминском районе,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4537DD">
        <w:rPr>
          <w:color w:val="000000" w:themeColor="text1"/>
          <w:sz w:val="28"/>
          <w:szCs w:val="28"/>
        </w:rPr>
        <w:t>8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4537DD">
        <w:rPr>
          <w:color w:val="000000" w:themeColor="text1"/>
          <w:sz w:val="28"/>
          <w:szCs w:val="28"/>
        </w:rPr>
        <w:t>11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4537DD">
        <w:rPr>
          <w:color w:val="000000" w:themeColor="text1"/>
          <w:sz w:val="28"/>
          <w:szCs w:val="28"/>
        </w:rPr>
        <w:t>5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(3),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(3).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E0AC0">
        <w:rPr>
          <w:color w:val="000000" w:themeColor="text1"/>
          <w:sz w:val="28"/>
          <w:szCs w:val="28"/>
        </w:rPr>
        <w:t xml:space="preserve"> и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E0AC0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D0C7A" w:rsidRDefault="00E252EF" w:rsidP="0065156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27908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Start w:id="0" w:name="_GoBack"/>
      <w:bookmarkEnd w:id="0"/>
    </w:p>
    <w:sectPr w:rsidR="00E252EF" w:rsidRPr="004D0C7A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E2" w:rsidRDefault="008D0DE2" w:rsidP="00874A55">
      <w:r>
        <w:separator/>
      </w:r>
    </w:p>
  </w:endnote>
  <w:endnote w:type="continuationSeparator" w:id="0">
    <w:p w:rsidR="008D0DE2" w:rsidRDefault="008D0DE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E2" w:rsidRDefault="008D0DE2" w:rsidP="00874A55">
      <w:r>
        <w:separator/>
      </w:r>
    </w:p>
  </w:footnote>
  <w:footnote w:type="continuationSeparator" w:id="0">
    <w:p w:rsidR="008D0DE2" w:rsidRDefault="008D0DE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6F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41BA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3880"/>
    <w:rsid w:val="0046556E"/>
    <w:rsid w:val="004717CB"/>
    <w:rsid w:val="004760E8"/>
    <w:rsid w:val="0048068C"/>
    <w:rsid w:val="00480FE2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26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31C6"/>
    <w:rsid w:val="00584AB0"/>
    <w:rsid w:val="0058516C"/>
    <w:rsid w:val="00585185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6D86"/>
    <w:rsid w:val="005C79F7"/>
    <w:rsid w:val="005D40F3"/>
    <w:rsid w:val="005D418A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56F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0DE2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87C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CA1"/>
    <w:rsid w:val="00A90DD0"/>
    <w:rsid w:val="00A92EE5"/>
    <w:rsid w:val="00A969B9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E7654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131</c:v>
                </c:pt>
                <c:pt idx="1">
                  <c:v>12</c:v>
                </c:pt>
                <c:pt idx="2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D-481B-B0FC-095DD10AC7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0D-481B-B0FC-095DD10AC7B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0D-481B-B0FC-095DD10AC7B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0D-481B-B0FC-095DD10AC7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113</c:v>
                </c:pt>
                <c:pt idx="1">
                  <c:v>7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0D-481B-B0FC-095DD10AC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9884040"/>
        <c:axId val="509895016"/>
        <c:axId val="0"/>
      </c:bar3DChart>
      <c:catAx>
        <c:axId val="50988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95016"/>
        <c:crosses val="autoZero"/>
        <c:auto val="1"/>
        <c:lblAlgn val="ctr"/>
        <c:lblOffset val="100"/>
        <c:noMultiLvlLbl val="0"/>
      </c:catAx>
      <c:valAx>
        <c:axId val="509895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84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A9-446A-914D-FF263A530EB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A9-446A-914D-FF263A530EB1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A9-446A-914D-FF263A530EB1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A9-446A-914D-FF263A530E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A9-446A-914D-FF263A530EB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AC-49D9-9F23-25E160203C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AC-49D9-9F23-25E160203C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AC-49D9-9F23-25E160203C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AC-49D9-9F23-25E160203C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AC-49D9-9F23-25E160203C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AC-49D9-9F23-25E160203C78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AC-49D9-9F23-25E160203C78}"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AC-49D9-9F23-25E160203C78}"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AC-49D9-9F23-25E160203C78}"/>
                </c:ext>
              </c:extLst>
            </c:dLbl>
            <c:dLbl>
              <c:idx val="3"/>
              <c:layout>
                <c:manualLayout>
                  <c:x val="-4.4012556408899374E-2"/>
                  <c:y val="-7.4490112819667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AC-49D9-9F23-25E160203C78}"/>
                </c:ext>
              </c:extLst>
            </c:dLbl>
            <c:dLbl>
              <c:idx val="4"/>
              <c:layout>
                <c:manualLayout>
                  <c:x val="7.160579016899439E-2"/>
                  <c:y val="-9.90663863352159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AC-49D9-9F23-25E160203C78}"/>
                </c:ext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AC-49D9-9F23-25E160203C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27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AC-49D9-9F23-25E160203C7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F6-41BF-B9F6-116CF77B61F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F6-41BF-B9F6-116CF77B61F8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F6-41BF-B9F6-116CF77B61F8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F6-41BF-B9F6-116CF77B61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F6-41BF-B9F6-116CF77B61F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F2-4675-BEA3-4EA7708236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AF2-4675-BEA3-4EA7708236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AF2-4675-BEA3-4EA7708236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AF2-4675-BEA3-4EA7708236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AF2-4675-BEA3-4EA770823626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F2-4675-BEA3-4EA770823626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F2-4675-BEA3-4EA770823626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F2-4675-BEA3-4EA770823626}"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F2-4675-BEA3-4EA770823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52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F2-4675-BEA3-4EA770823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FA-4F0F-8C6E-FB85116625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FA-4F0F-8C6E-FB85116625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FA-4F0F-8C6E-FB85116625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FA-4F0F-8C6E-FB85116625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FA-4F0F-8C6E-FB851166252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6FA-4F0F-8C6E-FB851166252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6FA-4F0F-8C6E-FB851166252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6FA-4F0F-8C6E-FB851166252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6FA-4F0F-8C6E-FB851166252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6FA-4F0F-8C6E-FB851166252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6FA-4F0F-8C6E-FB851166252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E6FA-4F0F-8C6E-FB851166252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E6FA-4F0F-8C6E-FB851166252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E6FA-4F0F-8C6E-FB8511662527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E6FA-4F0F-8C6E-FB8511662527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E6FA-4F0F-8C6E-FB8511662527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E6FA-4F0F-8C6E-FB8511662527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E6FA-4F0F-8C6E-FB8511662527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E6FA-4F0F-8C6E-FB8511662527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E6FA-4F0F-8C6E-FB8511662527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E6FA-4F0F-8C6E-FB8511662527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E6FA-4F0F-8C6E-FB8511662527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E6FA-4F0F-8C6E-FB8511662527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E6FA-4F0F-8C6E-FB8511662527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E6FA-4F0F-8C6E-FB8511662527}"/>
              </c:ext>
            </c:extLst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FA-4F0F-8C6E-FB8511662527}"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A-4F0F-8C6E-FB8511662527}"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FA-4F0F-8C6E-FB8511662527}"/>
                </c:ext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FA-4F0F-8C6E-FB8511662527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FA-4F0F-8C6E-FB8511662527}"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FA-4F0F-8C6E-FB8511662527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FA-4F0F-8C6E-FB8511662527}"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FA-4F0F-8C6E-FB8511662527}"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6FA-4F0F-8C6E-FB8511662527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6FA-4F0F-8C6E-FB8511662527}"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6FA-4F0F-8C6E-FB8511662527}"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6FA-4F0F-8C6E-FB8511662527}"/>
                </c:ext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6FA-4F0F-8C6E-FB8511662527}"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6FA-4F0F-8C6E-FB8511662527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6FA-4F0F-8C6E-FB8511662527}"/>
                </c:ext>
              </c:extLst>
            </c:dLbl>
            <c:dLbl>
              <c:idx val="15"/>
              <c:layout>
                <c:manualLayout>
                  <c:x val="4.7715457855158135E-2"/>
                  <c:y val="-0.11778543307086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6FA-4F0F-8C6E-FB8511662527}"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6FA-4F0F-8C6E-FB8511662527}"/>
                </c:ext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6FA-4F0F-8C6E-FB8511662527}"/>
                </c:ext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6FA-4F0F-8C6E-FB8511662527}"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6FA-4F0F-8C6E-FB8511662527}"/>
                </c:ext>
              </c:extLst>
            </c:dLbl>
            <c:dLbl>
              <c:idx val="20"/>
              <c:layout>
                <c:manualLayout>
                  <c:x val="-7.5753727265037458E-4"/>
                  <c:y val="5.24885170603674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6FA-4F0F-8C6E-FB8511662527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E6FA-4F0F-8C6E-FB8511662527}"/>
                </c:ext>
              </c:extLst>
            </c:dLbl>
            <c:dLbl>
              <c:idx val="23"/>
              <c:layout>
                <c:manualLayout>
                  <c:x val="-6.1310103832328877E-2"/>
                  <c:y val="5.45716768339111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E6FA-4F0F-8C6E-FB8511662527}"/>
                </c:ext>
              </c:extLst>
            </c:dLbl>
            <c:dLbl>
              <c:idx val="24"/>
              <c:layout>
                <c:manualLayout>
                  <c:x val="2.4253200021551557E-3"/>
                  <c:y val="-5.66721860934000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E6FA-4F0F-8C6E-FB8511662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3">
                  <c:v>1</c:v>
                </c:pt>
                <c:pt idx="5">
                  <c:v>2</c:v>
                </c:pt>
                <c:pt idx="7">
                  <c:v>1</c:v>
                </c:pt>
                <c:pt idx="9">
                  <c:v>2</c:v>
                </c:pt>
                <c:pt idx="12">
                  <c:v>3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18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E6FA-4F0F-8C6E-FB85116625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30-4BAA-B50D-D169EFC0599D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30-4BAA-B50D-D169EFC05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Полевской</c:v>
                </c:pt>
                <c:pt idx="4">
                  <c:v>Нижнесергинский</c:v>
                </c:pt>
                <c:pt idx="5">
                  <c:v>Кировградский</c:v>
                </c:pt>
                <c:pt idx="6">
                  <c:v>Верхнесалдинский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30-4BAA-B50D-D169EFC059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Новоуральск</c:v>
                </c:pt>
                <c:pt idx="1">
                  <c:v>Тавдинский</c:v>
                </c:pt>
                <c:pt idx="2">
                  <c:v>Талицкий</c:v>
                </c:pt>
                <c:pt idx="3">
                  <c:v>Полевской</c:v>
                </c:pt>
                <c:pt idx="4">
                  <c:v>Нижнесергинский</c:v>
                </c:pt>
                <c:pt idx="5">
                  <c:v>Кировградский</c:v>
                </c:pt>
                <c:pt idx="6">
                  <c:v>Верхнесалдинский</c:v>
                </c:pt>
                <c:pt idx="7">
                  <c:v>Алапаевский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30-4BAA-B50D-D169EFC05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9882080"/>
        <c:axId val="509882472"/>
      </c:barChart>
      <c:valAx>
        <c:axId val="509882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82080"/>
        <c:crosses val="autoZero"/>
        <c:crossBetween val="between"/>
      </c:valAx>
      <c:catAx>
        <c:axId val="509882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82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3E-4E10-8C1F-A88479F51F7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3E-4E10-8C1F-A88479F51F7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3E-4E10-8C1F-A88479F51F7F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3E-4E10-8C1F-A88479F51F7F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3E-4E10-8C1F-A88479F51F7F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3E-4E10-8C1F-A88479F51F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43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13E-4E10-8C1F-A88479F51F7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32-479F-80A0-798F1DB2489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32-479F-80A0-798F1DB2489B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32-479F-80A0-798F1DB2489B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32-479F-80A0-798F1DB248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32-479F-80A0-798F1DB248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33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4-4617-B5F1-25916D38E8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38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4-4617-B5F1-25916D38E8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4-4617-B5F1-25916D38E8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610792"/>
        <c:axId val="525611184"/>
      </c:barChart>
      <c:catAx>
        <c:axId val="52561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1184"/>
        <c:crosses val="autoZero"/>
        <c:auto val="1"/>
        <c:lblAlgn val="ctr"/>
        <c:lblOffset val="100"/>
        <c:noMultiLvlLbl val="0"/>
      </c:catAx>
      <c:valAx>
        <c:axId val="52561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11</c:v>
                </c:pt>
                <c:pt idx="2">
                  <c:v>10</c:v>
                </c:pt>
                <c:pt idx="3">
                  <c:v>17</c:v>
                </c:pt>
                <c:pt idx="4">
                  <c:v>36</c:v>
                </c:pt>
                <c:pt idx="5">
                  <c:v>28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3-4F6B-A7F7-DE45A1660E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13</c:v>
                </c:pt>
                <c:pt idx="2">
                  <c:v>11</c:v>
                </c:pt>
                <c:pt idx="3">
                  <c:v>17</c:v>
                </c:pt>
                <c:pt idx="4">
                  <c:v>42</c:v>
                </c:pt>
                <c:pt idx="5">
                  <c:v>34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3-4F6B-A7F7-DE45A1660E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3-4F6B-A7F7-DE45A1660E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5611968"/>
        <c:axId val="525612360"/>
      </c:barChart>
      <c:catAx>
        <c:axId val="5256119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2360"/>
        <c:crosses val="autoZero"/>
        <c:auto val="1"/>
        <c:lblAlgn val="ctr"/>
        <c:lblOffset val="100"/>
        <c:tickLblSkip val="1"/>
        <c:noMultiLvlLbl val="0"/>
      </c:catAx>
      <c:valAx>
        <c:axId val="525612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83C-4811-9355-60E1A79837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20</c:v>
                </c:pt>
                <c:pt idx="2">
                  <c:v>17</c:v>
                </c:pt>
                <c:pt idx="3">
                  <c:v>16</c:v>
                </c:pt>
                <c:pt idx="4">
                  <c:v>16</c:v>
                </c:pt>
                <c:pt idx="5">
                  <c:v>11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3C-4811-9355-60E1A79837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83C-4811-9355-60E1A798377F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283C-4811-9355-60E1A79837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20</c:v>
                </c:pt>
                <c:pt idx="2">
                  <c:v>23</c:v>
                </c:pt>
                <c:pt idx="3">
                  <c:v>19</c:v>
                </c:pt>
                <c:pt idx="4">
                  <c:v>18</c:v>
                </c:pt>
                <c:pt idx="5">
                  <c:v>12</c:v>
                </c:pt>
                <c:pt idx="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3C-4811-9355-60E1A79837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3C-4811-9355-60E1A79837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25613144"/>
        <c:axId val="525613536"/>
      </c:barChart>
      <c:catAx>
        <c:axId val="525613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3536"/>
        <c:crosses val="autoZero"/>
        <c:auto val="1"/>
        <c:lblAlgn val="ctr"/>
        <c:lblOffset val="100"/>
        <c:noMultiLvlLbl val="0"/>
      </c:catAx>
      <c:valAx>
        <c:axId val="52561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3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960-4155-BE99-E101751DE0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960-4155-BE99-E101751DE0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960-4155-BE99-E101751DE0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960-4155-BE99-E101751DE0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960-4155-BE99-E101751DE0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960-4155-BE99-E101751DE0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960-4155-BE99-E101751DE0C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960-4155-BE99-E101751DE0C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960-4155-BE99-E101751DE0C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960-4155-BE99-E101751DE0CE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60-4155-BE99-E101751DE0CE}"/>
                </c:ext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960-4155-BE99-E101751DE0CE}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960-4155-BE99-E101751DE0CE}"/>
                </c:ext>
              </c:extLst>
            </c:dLbl>
            <c:dLbl>
              <c:idx val="3"/>
              <c:layout>
                <c:manualLayout>
                  <c:x val="-5.9454603773620399E-2"/>
                  <c:y val="5.42809780356402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60-4155-BE99-E101751DE0CE}"/>
                </c:ext>
              </c:extLst>
            </c:dLbl>
            <c:dLbl>
              <c:idx val="4"/>
              <c:layout>
                <c:manualLayout>
                  <c:x val="-3.1308031006935265E-2"/>
                  <c:y val="-5.41635585025556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960-4155-BE99-E101751DE0CE}"/>
                </c:ext>
              </c:extLst>
            </c:dLbl>
            <c:dLbl>
              <c:idx val="5"/>
              <c:layout>
                <c:manualLayout>
                  <c:x val="-2.9028225491643911E-2"/>
                  <c:y val="-0.1407185614956025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960-4155-BE99-E101751DE0CE}"/>
                </c:ext>
              </c:extLst>
            </c:dLbl>
            <c:dLbl>
              <c:idx val="6"/>
              <c:layout>
                <c:manualLayout>
                  <c:x val="8.235142510184669E-2"/>
                  <c:y val="-0.17224892941013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60-4155-BE99-E101751DE0CE}"/>
                </c:ext>
              </c:extLst>
            </c:dLbl>
            <c:dLbl>
              <c:idx val="7"/>
              <c:layout>
                <c:manualLayout>
                  <c:x val="0.27390353084373581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E960-4155-BE99-E101751DE0CE}"/>
                </c:ext>
              </c:extLst>
            </c:dLbl>
            <c:dLbl>
              <c:idx val="9"/>
              <c:layout>
                <c:manualLayout>
                  <c:x val="0.12704208473761588"/>
                  <c:y val="-0.164861629138462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960-4155-BE99-E101751DE0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42</c:v>
                </c:pt>
                <c:pt idx="1">
                  <c:v>50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  <c:pt idx="6">
                  <c:v>1</c:v>
                </c:pt>
                <c:pt idx="7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960-4155-BE99-E101751DE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16</c:v>
                </c:pt>
                <c:pt idx="2">
                  <c:v>30</c:v>
                </c:pt>
                <c:pt idx="3">
                  <c:v>76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F-4360-AE47-5BBE0B9CD4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1F-4360-AE47-5BBE0B9CD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1F-4360-AE47-5BBE0B9CD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5614712"/>
        <c:axId val="525615104"/>
      </c:barChart>
      <c:catAx>
        <c:axId val="525614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5104"/>
        <c:crosses val="autoZero"/>
        <c:auto val="1"/>
        <c:lblAlgn val="ctr"/>
        <c:lblOffset val="100"/>
        <c:noMultiLvlLbl val="0"/>
      </c:catAx>
      <c:valAx>
        <c:axId val="525615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5614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642C-FE60-4D3E-B0CD-B627479F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2021-02-11T05:26:00Z</cp:lastPrinted>
  <dcterms:created xsi:type="dcterms:W3CDTF">2022-06-17T06:19:00Z</dcterms:created>
  <dcterms:modified xsi:type="dcterms:W3CDTF">2022-06-17T06:19:00Z</dcterms:modified>
</cp:coreProperties>
</file>